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35" w:type="dxa"/>
        <w:jc w:val="center"/>
        <w:tblLook w:val="04A0" w:firstRow="1" w:lastRow="0" w:firstColumn="1" w:lastColumn="0" w:noHBand="0" w:noVBand="1"/>
      </w:tblPr>
      <w:tblGrid>
        <w:gridCol w:w="7259"/>
        <w:gridCol w:w="2375"/>
        <w:gridCol w:w="1701"/>
      </w:tblGrid>
      <w:tr w:rsidR="001852BD" w:rsidRPr="009F005F" w14:paraId="1DEB8BD7" w14:textId="7C871F09" w:rsidTr="009F005F">
        <w:trPr>
          <w:trHeight w:val="1266"/>
          <w:jc w:val="center"/>
        </w:trPr>
        <w:tc>
          <w:tcPr>
            <w:tcW w:w="7259" w:type="dxa"/>
            <w:shd w:val="clear" w:color="auto" w:fill="D9D9D9" w:themeFill="background1" w:themeFillShade="D9"/>
            <w:vAlign w:val="center"/>
          </w:tcPr>
          <w:p w14:paraId="05D624EA" w14:textId="4591F876" w:rsidR="001852BD" w:rsidRPr="009F005F" w:rsidRDefault="009F005F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Calibri" w:hAnsi="Calibri" w:cs="Calibri"/>
                <w:b/>
                <w:sz w:val="40"/>
                <w:szCs w:val="32"/>
              </w:rPr>
              <w:t>Fiche de vérifications avant utilisation et suivi périodique des moyens d'accès en hauteur</w:t>
            </w:r>
            <w:r w:rsidRPr="009F005F">
              <w:t> </w:t>
            </w:r>
            <w:r w:rsidR="001852BD" w:rsidRPr="009F005F">
              <w:rPr>
                <w:rFonts w:ascii="Calibri" w:hAnsi="Calibri" w:cs="Calibri"/>
                <w:b/>
                <w:sz w:val="40"/>
                <w:szCs w:val="32"/>
              </w:rPr>
              <w:t xml:space="preserve">: échelle / escabeau </w:t>
            </w:r>
            <w:r w:rsidRPr="009F005F">
              <w:rPr>
                <w:rFonts w:ascii="Calibri" w:hAnsi="Calibri" w:cs="Calibri"/>
                <w:b/>
                <w:sz w:val="40"/>
                <w:szCs w:val="32"/>
              </w:rPr>
              <w:t>/ marchepied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52E36D" w14:textId="515E32B7" w:rsidR="001852BD" w:rsidRPr="009F005F" w:rsidRDefault="001852BD" w:rsidP="00D96817">
            <w:pPr>
              <w:rPr>
                <w:rFonts w:ascii="Calibri" w:hAnsi="Calibri" w:cs="Calibri"/>
                <w:i/>
                <w:iCs/>
              </w:rPr>
            </w:pPr>
            <w:r w:rsidRPr="009F005F">
              <w:rPr>
                <w:rFonts w:ascii="Calibri" w:hAnsi="Calibri" w:cs="Calibri"/>
                <w:sz w:val="16"/>
              </w:rPr>
              <w:br/>
            </w:r>
            <w:r w:rsidRPr="009F005F">
              <w:rPr>
                <w:rFonts w:ascii="Calibri" w:hAnsi="Calibri" w:cs="Calibri"/>
                <w:szCs w:val="24"/>
              </w:rPr>
              <w:t xml:space="preserve">Version : </w:t>
            </w:r>
            <w:r w:rsidRPr="009F005F">
              <w:rPr>
                <w:rFonts w:ascii="Calibri" w:hAnsi="Calibri" w:cs="Calibri"/>
                <w:szCs w:val="24"/>
              </w:rPr>
              <w:br/>
              <w:t xml:space="preserve">Date de création :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43B5E" w14:textId="77777777" w:rsidR="00AA061E" w:rsidRDefault="00AA061E" w:rsidP="00AA061E">
            <w:pPr>
              <w:rPr>
                <w:rFonts w:ascii="Calibri" w:hAnsi="Calibri" w:cs="Calibri"/>
                <w:i/>
                <w:iCs/>
                <w:szCs w:val="24"/>
              </w:rPr>
            </w:pPr>
          </w:p>
          <w:p w14:paraId="66BE88FD" w14:textId="36E5F27B" w:rsidR="001852BD" w:rsidRPr="009F005F" w:rsidRDefault="001852BD" w:rsidP="00AA061E">
            <w:pPr>
              <w:jc w:val="center"/>
              <w:rPr>
                <w:rFonts w:ascii="Calibri" w:hAnsi="Calibri" w:cs="Calibri"/>
                <w:i/>
                <w:iCs/>
                <w:sz w:val="16"/>
              </w:rPr>
            </w:pPr>
            <w:r w:rsidRPr="009F005F">
              <w:rPr>
                <w:rFonts w:ascii="Calibri" w:hAnsi="Calibri" w:cs="Calibri"/>
                <w:i/>
                <w:iCs/>
                <w:szCs w:val="24"/>
              </w:rPr>
              <w:t>Logo de la collectivité</w:t>
            </w:r>
          </w:p>
        </w:tc>
      </w:tr>
    </w:tbl>
    <w:p w14:paraId="3FA62AA1" w14:textId="26B329FD" w:rsidR="00FA7A32" w:rsidRPr="009F005F" w:rsidRDefault="00A76095" w:rsidP="00D34469">
      <w:pPr>
        <w:spacing w:after="0"/>
        <w:rPr>
          <w:rFonts w:ascii="Calibri" w:hAnsi="Calibri" w:cs="Calibri"/>
          <w:sz w:val="22"/>
        </w:rPr>
      </w:pPr>
      <w:r w:rsidRPr="009F005F">
        <w:rPr>
          <w:rFonts w:ascii="Calibri" w:hAnsi="Calibri" w:cs="Calibri"/>
          <w:b/>
          <w:sz w:val="24"/>
          <w:szCs w:val="24"/>
        </w:rPr>
        <w:t>I</w:t>
      </w:r>
      <w:r w:rsidR="001852BD" w:rsidRPr="009F005F">
        <w:rPr>
          <w:rFonts w:ascii="Calibri" w:hAnsi="Calibri" w:cs="Calibri"/>
          <w:b/>
          <w:sz w:val="24"/>
          <w:szCs w:val="24"/>
        </w:rPr>
        <w:t xml:space="preserve">dentification du matériel </w:t>
      </w:r>
    </w:p>
    <w:tbl>
      <w:tblPr>
        <w:tblStyle w:val="Grilledutableau"/>
        <w:tblW w:w="11341" w:type="dxa"/>
        <w:tblInd w:w="-318" w:type="dxa"/>
        <w:tblLook w:val="04A0" w:firstRow="1" w:lastRow="0" w:firstColumn="1" w:lastColumn="0" w:noHBand="0" w:noVBand="1"/>
      </w:tblPr>
      <w:tblGrid>
        <w:gridCol w:w="2836"/>
        <w:gridCol w:w="3544"/>
        <w:gridCol w:w="2268"/>
        <w:gridCol w:w="2693"/>
      </w:tblGrid>
      <w:tr w:rsidR="00D96817" w:rsidRPr="009F005F" w14:paraId="712A8C68" w14:textId="77777777" w:rsidTr="00524729">
        <w:trPr>
          <w:trHeight w:val="479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BE3C2D" w14:textId="77777777" w:rsidR="00D96817" w:rsidRPr="009F005F" w:rsidRDefault="00D96817" w:rsidP="00D34469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9F005F">
              <w:rPr>
                <w:rFonts w:ascii="Calibri" w:hAnsi="Calibri" w:cs="Calibri"/>
                <w:bCs/>
                <w:sz w:val="20"/>
                <w:szCs w:val="20"/>
              </w:rPr>
              <w:t>Type</w:t>
            </w:r>
          </w:p>
        </w:tc>
        <w:tc>
          <w:tcPr>
            <w:tcW w:w="8505" w:type="dxa"/>
            <w:gridSpan w:val="3"/>
            <w:tcBorders>
              <w:bottom w:val="single" w:sz="4" w:space="0" w:color="auto"/>
            </w:tcBorders>
            <w:vAlign w:val="center"/>
          </w:tcPr>
          <w:p w14:paraId="0FA968EA" w14:textId="19E34E54" w:rsidR="00D96817" w:rsidRPr="009F005F" w:rsidRDefault="000856A2" w:rsidP="00D34469">
            <w:pPr>
              <w:rPr>
                <w:rFonts w:ascii="Calibri" w:hAnsi="Calibri" w:cs="Calibri"/>
                <w:sz w:val="20"/>
                <w:szCs w:val="20"/>
              </w:rPr>
            </w:pPr>
            <w:r w:rsidRPr="009F005F">
              <w:rPr>
                <w:rFonts w:ascii="Calibri" w:hAnsi="Calibri" w:cs="Calibri"/>
                <w:bCs/>
                <w:sz w:val="20"/>
                <w:szCs w:val="20"/>
              </w:rPr>
              <w:sym w:font="Wingdings" w:char="F06F"/>
            </w:r>
            <w:r w:rsidRPr="009F005F">
              <w:rPr>
                <w:rFonts w:ascii="Calibri" w:hAnsi="Calibri" w:cs="Calibri"/>
                <w:bCs/>
                <w:sz w:val="20"/>
                <w:szCs w:val="20"/>
              </w:rPr>
              <w:t xml:space="preserve"> Echelle          </w:t>
            </w:r>
            <w:r w:rsidRPr="009F005F">
              <w:rPr>
                <w:rFonts w:ascii="Calibri" w:hAnsi="Calibri" w:cs="Calibri"/>
                <w:bCs/>
                <w:sz w:val="20"/>
                <w:szCs w:val="20"/>
              </w:rPr>
              <w:sym w:font="Wingdings" w:char="F06F"/>
            </w:r>
            <w:r w:rsidRPr="009F005F">
              <w:rPr>
                <w:rFonts w:ascii="Calibri" w:hAnsi="Calibri" w:cs="Calibri"/>
                <w:bCs/>
                <w:sz w:val="20"/>
                <w:szCs w:val="20"/>
              </w:rPr>
              <w:t xml:space="preserve"> Escabeau      </w:t>
            </w:r>
            <w:r w:rsidR="009F005F" w:rsidRPr="009F005F">
              <w:rPr>
                <w:rFonts w:ascii="Calibri" w:hAnsi="Calibri" w:cs="Calibri"/>
                <w:bCs/>
                <w:sz w:val="20"/>
                <w:szCs w:val="20"/>
              </w:rPr>
              <w:sym w:font="Wingdings" w:char="F06F"/>
            </w:r>
            <w:r w:rsidR="009F005F" w:rsidRPr="009F005F">
              <w:rPr>
                <w:rFonts w:ascii="Calibri" w:hAnsi="Calibri" w:cs="Calibri"/>
                <w:bCs/>
                <w:sz w:val="20"/>
                <w:szCs w:val="20"/>
              </w:rPr>
              <w:t xml:space="preserve"> Marchepied  </w:t>
            </w:r>
            <w:r w:rsidRPr="009F005F">
              <w:rPr>
                <w:rFonts w:ascii="Calibri" w:hAnsi="Calibri" w:cs="Calibri"/>
                <w:bCs/>
                <w:sz w:val="20"/>
                <w:szCs w:val="20"/>
              </w:rPr>
              <w:t xml:space="preserve">    </w:t>
            </w:r>
            <w:r w:rsidRPr="009F005F">
              <w:rPr>
                <w:rFonts w:ascii="Calibri" w:hAnsi="Calibri" w:cs="Calibri"/>
                <w:bCs/>
                <w:sz w:val="20"/>
                <w:szCs w:val="20"/>
              </w:rPr>
              <w:sym w:font="Wingdings" w:char="F06F"/>
            </w:r>
            <w:r w:rsidRPr="009F005F">
              <w:rPr>
                <w:rFonts w:ascii="Calibri" w:hAnsi="Calibri" w:cs="Calibri"/>
                <w:bCs/>
                <w:sz w:val="20"/>
                <w:szCs w:val="20"/>
              </w:rPr>
              <w:t xml:space="preserve"> Autre : </w:t>
            </w:r>
            <w:r w:rsidR="009F005F" w:rsidRPr="009F005F">
              <w:rPr>
                <w:rFonts w:ascii="Calibri" w:hAnsi="Calibri" w:cs="Calibri"/>
                <w:bCs/>
                <w:sz w:val="20"/>
                <w:szCs w:val="20"/>
              </w:rPr>
              <w:t xml:space="preserve">   </w:t>
            </w:r>
          </w:p>
        </w:tc>
      </w:tr>
      <w:tr w:rsidR="00D96817" w:rsidRPr="009F005F" w14:paraId="1419211A" w14:textId="77777777" w:rsidTr="00D34469">
        <w:trPr>
          <w:trHeight w:val="439"/>
        </w:trPr>
        <w:tc>
          <w:tcPr>
            <w:tcW w:w="283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5962DA" w14:textId="207D9DFF" w:rsidR="00D96817" w:rsidRPr="009F005F" w:rsidRDefault="00D96817" w:rsidP="00D34469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9F005F">
              <w:rPr>
                <w:rFonts w:ascii="Calibri" w:hAnsi="Calibri" w:cs="Calibri"/>
                <w:bCs/>
                <w:sz w:val="20"/>
                <w:szCs w:val="20"/>
              </w:rPr>
              <w:t>Fabricant / marque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6831FC6A" w14:textId="5B14EC97" w:rsidR="00D96817" w:rsidRPr="009F005F" w:rsidRDefault="00D96817" w:rsidP="00D344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0AD69B0" w14:textId="57BA8140" w:rsidR="00D96817" w:rsidRPr="009F005F" w:rsidRDefault="00D96817" w:rsidP="00D34469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9F005F">
              <w:rPr>
                <w:rFonts w:ascii="Calibri" w:hAnsi="Calibri" w:cs="Calibri"/>
                <w:bCs/>
                <w:sz w:val="20"/>
                <w:szCs w:val="20"/>
              </w:rPr>
              <w:t>Référence</w:t>
            </w:r>
          </w:p>
        </w:tc>
        <w:tc>
          <w:tcPr>
            <w:tcW w:w="2693" w:type="dxa"/>
            <w:vAlign w:val="center"/>
          </w:tcPr>
          <w:p w14:paraId="77BC7673" w14:textId="7D4D666A" w:rsidR="00D96817" w:rsidRPr="009F005F" w:rsidRDefault="00D96817" w:rsidP="00D344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96817" w:rsidRPr="009F005F" w14:paraId="367BD93A" w14:textId="77777777" w:rsidTr="00D34469">
        <w:trPr>
          <w:trHeight w:val="417"/>
        </w:trPr>
        <w:tc>
          <w:tcPr>
            <w:tcW w:w="2836" w:type="dxa"/>
            <w:shd w:val="clear" w:color="auto" w:fill="F2F2F2" w:themeFill="background1" w:themeFillShade="F2"/>
            <w:vAlign w:val="center"/>
          </w:tcPr>
          <w:p w14:paraId="231797B9" w14:textId="7F2E97E0" w:rsidR="00D96817" w:rsidRPr="009F005F" w:rsidRDefault="00D96817" w:rsidP="00D34469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9F005F">
              <w:rPr>
                <w:rFonts w:ascii="Calibri" w:hAnsi="Calibri" w:cs="Calibri"/>
                <w:bCs/>
                <w:sz w:val="20"/>
                <w:szCs w:val="20"/>
              </w:rPr>
              <w:t>Affectation / service</w:t>
            </w:r>
          </w:p>
        </w:tc>
        <w:tc>
          <w:tcPr>
            <w:tcW w:w="3544" w:type="dxa"/>
            <w:vAlign w:val="center"/>
          </w:tcPr>
          <w:p w14:paraId="5B244D4D" w14:textId="4CC550B2" w:rsidR="00D96817" w:rsidRPr="009F005F" w:rsidRDefault="00D96817" w:rsidP="00D344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AB66C8D" w14:textId="77777777" w:rsidR="00D96817" w:rsidRPr="009F005F" w:rsidRDefault="00D96817" w:rsidP="00D34469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9F005F">
              <w:rPr>
                <w:rFonts w:ascii="Calibri" w:hAnsi="Calibri" w:cs="Calibri"/>
                <w:bCs/>
                <w:sz w:val="20"/>
                <w:szCs w:val="20"/>
              </w:rPr>
              <w:t>Lieu d’utilisation</w:t>
            </w:r>
          </w:p>
        </w:tc>
        <w:tc>
          <w:tcPr>
            <w:tcW w:w="2693" w:type="dxa"/>
            <w:vAlign w:val="center"/>
          </w:tcPr>
          <w:p w14:paraId="636F0E13" w14:textId="7B36B868" w:rsidR="00D96817" w:rsidRPr="009F005F" w:rsidRDefault="00D96817" w:rsidP="00D344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AB45D0D" w14:textId="77777777" w:rsidR="000856A2" w:rsidRPr="009F005F" w:rsidRDefault="000856A2">
      <w:pPr>
        <w:rPr>
          <w:rFonts w:ascii="Calibri" w:hAnsi="Calibri" w:cs="Calibri"/>
          <w:b/>
          <w:sz w:val="2"/>
          <w:szCs w:val="2"/>
        </w:rPr>
      </w:pPr>
    </w:p>
    <w:p w14:paraId="5382E213" w14:textId="0B01B2BB" w:rsidR="00FA7A32" w:rsidRPr="009F005F" w:rsidRDefault="00A76095" w:rsidP="00D34469">
      <w:pPr>
        <w:spacing w:after="0"/>
        <w:rPr>
          <w:rFonts w:ascii="Calibri" w:hAnsi="Calibri" w:cs="Calibri"/>
          <w:b/>
          <w:sz w:val="24"/>
          <w:szCs w:val="24"/>
        </w:rPr>
      </w:pPr>
      <w:r w:rsidRPr="009F005F">
        <w:rPr>
          <w:rFonts w:ascii="Calibri" w:hAnsi="Calibri" w:cs="Calibri"/>
          <w:b/>
          <w:sz w:val="24"/>
          <w:szCs w:val="24"/>
        </w:rPr>
        <w:t>P</w:t>
      </w:r>
      <w:r w:rsidR="001852BD" w:rsidRPr="009F005F">
        <w:rPr>
          <w:rFonts w:ascii="Calibri" w:hAnsi="Calibri" w:cs="Calibri"/>
          <w:b/>
          <w:sz w:val="24"/>
          <w:szCs w:val="24"/>
        </w:rPr>
        <w:t>oints de vérification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25"/>
        <w:gridCol w:w="6382"/>
        <w:gridCol w:w="1125"/>
        <w:gridCol w:w="1124"/>
        <w:gridCol w:w="1374"/>
      </w:tblGrid>
      <w:tr w:rsidR="00D96817" w:rsidRPr="009F005F" w14:paraId="62B16C5C" w14:textId="0A49AE6D" w:rsidTr="00524729">
        <w:trPr>
          <w:jc w:val="center"/>
        </w:trPr>
        <w:tc>
          <w:tcPr>
            <w:tcW w:w="538" w:type="dxa"/>
            <w:shd w:val="clear" w:color="auto" w:fill="F2F2F2" w:themeFill="background1" w:themeFillShade="F2"/>
            <w:vAlign w:val="center"/>
          </w:tcPr>
          <w:p w14:paraId="154DE20B" w14:textId="77777777" w:rsidR="00D96817" w:rsidRPr="009F005F" w:rsidRDefault="00D96817" w:rsidP="00D34469">
            <w:pPr>
              <w:jc w:val="center"/>
              <w:rPr>
                <w:rFonts w:ascii="Calibri" w:hAnsi="Calibri" w:cs="Calibri"/>
                <w:sz w:val="22"/>
                <w:szCs w:val="32"/>
              </w:rPr>
            </w:pPr>
            <w:r w:rsidRPr="009F005F">
              <w:rPr>
                <w:rFonts w:ascii="Calibri" w:hAnsi="Calibri" w:cs="Calibri"/>
                <w:b/>
                <w:sz w:val="22"/>
                <w:szCs w:val="32"/>
              </w:rPr>
              <w:t>N°</w:t>
            </w:r>
          </w:p>
        </w:tc>
        <w:tc>
          <w:tcPr>
            <w:tcW w:w="7132" w:type="dxa"/>
            <w:shd w:val="clear" w:color="auto" w:fill="F2F2F2" w:themeFill="background1" w:themeFillShade="F2"/>
            <w:vAlign w:val="center"/>
          </w:tcPr>
          <w:p w14:paraId="67E5781E" w14:textId="4032540B" w:rsidR="00D96817" w:rsidRPr="009F005F" w:rsidRDefault="00D96817" w:rsidP="00D34469">
            <w:pPr>
              <w:jc w:val="center"/>
              <w:rPr>
                <w:rFonts w:ascii="Calibri" w:hAnsi="Calibri" w:cs="Calibri"/>
                <w:sz w:val="22"/>
                <w:szCs w:val="32"/>
              </w:rPr>
            </w:pPr>
            <w:r w:rsidRPr="009F005F">
              <w:rPr>
                <w:rFonts w:ascii="Calibri" w:hAnsi="Calibri" w:cs="Calibri"/>
                <w:b/>
                <w:sz w:val="22"/>
                <w:szCs w:val="32"/>
              </w:rPr>
              <w:t>Points de contrôle</w:t>
            </w:r>
          </w:p>
        </w:tc>
        <w:tc>
          <w:tcPr>
            <w:tcW w:w="1125" w:type="dxa"/>
            <w:shd w:val="clear" w:color="auto" w:fill="F2F2F2" w:themeFill="background1" w:themeFillShade="F2"/>
            <w:vAlign w:val="center"/>
          </w:tcPr>
          <w:p w14:paraId="693DF29C" w14:textId="2D6926D6" w:rsidR="00D96817" w:rsidRPr="009F005F" w:rsidRDefault="00D96817" w:rsidP="00D34469">
            <w:pPr>
              <w:jc w:val="center"/>
              <w:rPr>
                <w:rFonts w:ascii="Calibri" w:hAnsi="Calibri" w:cs="Calibri"/>
                <w:sz w:val="22"/>
                <w:szCs w:val="32"/>
              </w:rPr>
            </w:pPr>
            <w:r w:rsidRPr="009F005F">
              <w:rPr>
                <w:rFonts w:ascii="Calibri" w:hAnsi="Calibri" w:cs="Calibri"/>
                <w:b/>
                <w:sz w:val="22"/>
                <w:szCs w:val="32"/>
              </w:rPr>
              <w:t>Conforme</w:t>
            </w:r>
          </w:p>
        </w:tc>
        <w:tc>
          <w:tcPr>
            <w:tcW w:w="1128" w:type="dxa"/>
            <w:shd w:val="clear" w:color="auto" w:fill="F2F2F2" w:themeFill="background1" w:themeFillShade="F2"/>
            <w:vAlign w:val="center"/>
          </w:tcPr>
          <w:p w14:paraId="0891311A" w14:textId="7E052109" w:rsidR="00D96817" w:rsidRPr="009F005F" w:rsidRDefault="00D96817" w:rsidP="00D34469">
            <w:pPr>
              <w:jc w:val="center"/>
              <w:rPr>
                <w:rFonts w:ascii="Calibri" w:hAnsi="Calibri" w:cs="Calibri"/>
                <w:sz w:val="22"/>
                <w:szCs w:val="32"/>
              </w:rPr>
            </w:pPr>
            <w:r w:rsidRPr="009F005F">
              <w:rPr>
                <w:rFonts w:ascii="Calibri" w:hAnsi="Calibri" w:cs="Calibri"/>
                <w:b/>
                <w:sz w:val="22"/>
                <w:szCs w:val="32"/>
              </w:rPr>
              <w:t>Non conforme</w:t>
            </w:r>
          </w:p>
        </w:tc>
        <w:tc>
          <w:tcPr>
            <w:tcW w:w="1408" w:type="dxa"/>
            <w:shd w:val="clear" w:color="auto" w:fill="F2F2F2" w:themeFill="background1" w:themeFillShade="F2"/>
          </w:tcPr>
          <w:p w14:paraId="47B54B10" w14:textId="07BB3A93" w:rsidR="00D96817" w:rsidRPr="009F005F" w:rsidRDefault="00D96817" w:rsidP="00D34469">
            <w:pPr>
              <w:jc w:val="center"/>
              <w:rPr>
                <w:rFonts w:ascii="Calibri" w:hAnsi="Calibri" w:cs="Calibri"/>
                <w:b/>
                <w:sz w:val="22"/>
                <w:szCs w:val="32"/>
              </w:rPr>
            </w:pPr>
            <w:r w:rsidRPr="009F005F">
              <w:rPr>
                <w:rFonts w:ascii="Calibri" w:hAnsi="Calibri" w:cs="Calibri"/>
                <w:b/>
                <w:sz w:val="22"/>
                <w:szCs w:val="32"/>
              </w:rPr>
              <w:t>Non applicable</w:t>
            </w:r>
          </w:p>
        </w:tc>
      </w:tr>
      <w:tr w:rsidR="00D96817" w:rsidRPr="009F005F" w14:paraId="3032C480" w14:textId="110D78E3" w:rsidTr="00524729">
        <w:trPr>
          <w:trHeight w:val="455"/>
          <w:jc w:val="center"/>
        </w:trPr>
        <w:tc>
          <w:tcPr>
            <w:tcW w:w="538" w:type="dxa"/>
            <w:vAlign w:val="center"/>
          </w:tcPr>
          <w:p w14:paraId="4B96EC39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01</w:t>
            </w:r>
          </w:p>
        </w:tc>
        <w:tc>
          <w:tcPr>
            <w:tcW w:w="7132" w:type="dxa"/>
            <w:vAlign w:val="center"/>
          </w:tcPr>
          <w:p w14:paraId="77F128A3" w14:textId="21CC38D4" w:rsidR="00D96817" w:rsidRPr="009F005F" w:rsidRDefault="00D96817" w:rsidP="00D96817">
            <w:pPr>
              <w:jc w:val="both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Présence de tous les éléments et accessoires</w:t>
            </w:r>
          </w:p>
        </w:tc>
        <w:tc>
          <w:tcPr>
            <w:tcW w:w="1125" w:type="dxa"/>
            <w:vAlign w:val="center"/>
          </w:tcPr>
          <w:p w14:paraId="79B0DE90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128" w:type="dxa"/>
            <w:vAlign w:val="center"/>
          </w:tcPr>
          <w:p w14:paraId="11572324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08" w:type="dxa"/>
            <w:vAlign w:val="center"/>
          </w:tcPr>
          <w:p w14:paraId="4CE3484C" w14:textId="39A7A493" w:rsidR="00D96817" w:rsidRPr="009F005F" w:rsidRDefault="00D96817" w:rsidP="00D96817">
            <w:pPr>
              <w:jc w:val="center"/>
              <w:rPr>
                <w:rFonts w:ascii="Segoe UI Symbol" w:hAnsi="Segoe UI Symbol" w:cs="Segoe UI Symbol"/>
                <w:sz w:val="24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D96817" w:rsidRPr="009F005F" w14:paraId="5D018D70" w14:textId="46596F6A" w:rsidTr="00524729">
        <w:trPr>
          <w:jc w:val="center"/>
        </w:trPr>
        <w:tc>
          <w:tcPr>
            <w:tcW w:w="538" w:type="dxa"/>
            <w:vAlign w:val="center"/>
          </w:tcPr>
          <w:p w14:paraId="26A92ACF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02</w:t>
            </w:r>
          </w:p>
        </w:tc>
        <w:tc>
          <w:tcPr>
            <w:tcW w:w="7132" w:type="dxa"/>
            <w:vAlign w:val="center"/>
          </w:tcPr>
          <w:p w14:paraId="42DC058A" w14:textId="6629DD55" w:rsidR="00D96817" w:rsidRPr="009F005F" w:rsidRDefault="00D96817" w:rsidP="00D96817">
            <w:pPr>
              <w:jc w:val="both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Absence de matières glissantes ou gênan</w:t>
            </w:r>
            <w:r w:rsidR="00830395">
              <w:rPr>
                <w:rFonts w:ascii="Calibri" w:hAnsi="Calibri" w:cs="Calibri"/>
                <w:sz w:val="20"/>
                <w:szCs w:val="28"/>
              </w:rPr>
              <w:t>t</w:t>
            </w:r>
            <w:r w:rsidRPr="009F005F">
              <w:rPr>
                <w:rFonts w:ascii="Calibri" w:hAnsi="Calibri" w:cs="Calibri"/>
                <w:sz w:val="20"/>
                <w:szCs w:val="28"/>
              </w:rPr>
              <w:t xml:space="preserve"> le fonctionnement (peinture, rouille, graisse, etc.)</w:t>
            </w:r>
          </w:p>
        </w:tc>
        <w:tc>
          <w:tcPr>
            <w:tcW w:w="1125" w:type="dxa"/>
            <w:vAlign w:val="center"/>
          </w:tcPr>
          <w:p w14:paraId="0DCD5DC5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128" w:type="dxa"/>
            <w:vAlign w:val="center"/>
          </w:tcPr>
          <w:p w14:paraId="1A9311DB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08" w:type="dxa"/>
            <w:vAlign w:val="center"/>
          </w:tcPr>
          <w:p w14:paraId="70140D3F" w14:textId="6F617C0F" w:rsidR="00D96817" w:rsidRPr="009F005F" w:rsidRDefault="00D96817" w:rsidP="00D96817">
            <w:pPr>
              <w:jc w:val="center"/>
              <w:rPr>
                <w:rFonts w:ascii="Segoe UI Symbol" w:hAnsi="Segoe UI Symbol" w:cs="Segoe UI Symbol"/>
                <w:sz w:val="24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D96817" w:rsidRPr="009F005F" w14:paraId="4D9CBCC2" w14:textId="4C4D1EA0" w:rsidTr="00524729">
        <w:trPr>
          <w:jc w:val="center"/>
        </w:trPr>
        <w:tc>
          <w:tcPr>
            <w:tcW w:w="538" w:type="dxa"/>
            <w:vAlign w:val="center"/>
          </w:tcPr>
          <w:p w14:paraId="1F9BF89A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03</w:t>
            </w:r>
          </w:p>
        </w:tc>
        <w:tc>
          <w:tcPr>
            <w:tcW w:w="7132" w:type="dxa"/>
            <w:vAlign w:val="center"/>
          </w:tcPr>
          <w:p w14:paraId="3D9CE989" w14:textId="17AF15F1" w:rsidR="00D96817" w:rsidRPr="009F005F" w:rsidRDefault="00D96817" w:rsidP="00D96817">
            <w:pPr>
              <w:jc w:val="both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 xml:space="preserve">Absence de déformation, fissure ou détérioration des échelons / marches et </w:t>
            </w:r>
            <w:r w:rsidR="00D34469" w:rsidRPr="009F005F">
              <w:rPr>
                <w:rFonts w:ascii="Calibri" w:hAnsi="Calibri" w:cs="Calibri"/>
                <w:sz w:val="20"/>
                <w:szCs w:val="28"/>
              </w:rPr>
              <w:t xml:space="preserve">des </w:t>
            </w:r>
            <w:r w:rsidRPr="009F005F">
              <w:rPr>
                <w:rFonts w:ascii="Calibri" w:hAnsi="Calibri" w:cs="Calibri"/>
                <w:sz w:val="20"/>
                <w:szCs w:val="28"/>
              </w:rPr>
              <w:t>montants</w:t>
            </w:r>
          </w:p>
        </w:tc>
        <w:tc>
          <w:tcPr>
            <w:tcW w:w="1125" w:type="dxa"/>
            <w:vAlign w:val="center"/>
          </w:tcPr>
          <w:p w14:paraId="47B81272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128" w:type="dxa"/>
            <w:vAlign w:val="center"/>
          </w:tcPr>
          <w:p w14:paraId="7BA88BE8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08" w:type="dxa"/>
            <w:vAlign w:val="center"/>
          </w:tcPr>
          <w:p w14:paraId="459CB9F7" w14:textId="09E1316E" w:rsidR="00D96817" w:rsidRPr="009F005F" w:rsidRDefault="00D96817" w:rsidP="00D96817">
            <w:pPr>
              <w:jc w:val="center"/>
              <w:rPr>
                <w:rFonts w:ascii="Segoe UI Symbol" w:hAnsi="Segoe UI Symbol" w:cs="Segoe UI Symbol"/>
                <w:sz w:val="24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D96817" w:rsidRPr="009F005F" w14:paraId="0D5A01FE" w14:textId="28970A67" w:rsidTr="00524729">
        <w:trPr>
          <w:jc w:val="center"/>
        </w:trPr>
        <w:tc>
          <w:tcPr>
            <w:tcW w:w="538" w:type="dxa"/>
            <w:vAlign w:val="center"/>
          </w:tcPr>
          <w:p w14:paraId="1102443B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04</w:t>
            </w:r>
          </w:p>
        </w:tc>
        <w:tc>
          <w:tcPr>
            <w:tcW w:w="7132" w:type="dxa"/>
            <w:vAlign w:val="center"/>
          </w:tcPr>
          <w:p w14:paraId="1F00588A" w14:textId="32E98908" w:rsidR="00D96817" w:rsidRPr="009F005F" w:rsidRDefault="00D96817" w:rsidP="00D96817">
            <w:pPr>
              <w:jc w:val="both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État correct des assemblages / sertissages entre montants et marches</w:t>
            </w:r>
          </w:p>
        </w:tc>
        <w:tc>
          <w:tcPr>
            <w:tcW w:w="1125" w:type="dxa"/>
            <w:vAlign w:val="center"/>
          </w:tcPr>
          <w:p w14:paraId="6B515616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128" w:type="dxa"/>
            <w:vAlign w:val="center"/>
          </w:tcPr>
          <w:p w14:paraId="2A606D6C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08" w:type="dxa"/>
            <w:vAlign w:val="center"/>
          </w:tcPr>
          <w:p w14:paraId="4576EACF" w14:textId="1F3204AE" w:rsidR="00D96817" w:rsidRPr="009F005F" w:rsidRDefault="00D96817" w:rsidP="00D96817">
            <w:pPr>
              <w:jc w:val="center"/>
              <w:rPr>
                <w:rFonts w:ascii="Segoe UI Symbol" w:hAnsi="Segoe UI Symbol" w:cs="Segoe UI Symbol"/>
                <w:sz w:val="24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D96817" w:rsidRPr="009F005F" w14:paraId="6274D86D" w14:textId="7E1AD56C" w:rsidTr="00524729">
        <w:trPr>
          <w:jc w:val="center"/>
        </w:trPr>
        <w:tc>
          <w:tcPr>
            <w:tcW w:w="538" w:type="dxa"/>
            <w:vAlign w:val="center"/>
          </w:tcPr>
          <w:p w14:paraId="510B1A9B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05</w:t>
            </w:r>
          </w:p>
        </w:tc>
        <w:tc>
          <w:tcPr>
            <w:tcW w:w="7132" w:type="dxa"/>
            <w:vAlign w:val="center"/>
          </w:tcPr>
          <w:p w14:paraId="32088207" w14:textId="443AC083" w:rsidR="00D96817" w:rsidRPr="009F005F" w:rsidRDefault="00D96817" w:rsidP="00D96817">
            <w:pPr>
              <w:jc w:val="both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Présence et état correct des patins ou embouts antidérapants</w:t>
            </w:r>
          </w:p>
        </w:tc>
        <w:tc>
          <w:tcPr>
            <w:tcW w:w="1125" w:type="dxa"/>
            <w:vAlign w:val="center"/>
          </w:tcPr>
          <w:p w14:paraId="0B711898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128" w:type="dxa"/>
            <w:vAlign w:val="center"/>
          </w:tcPr>
          <w:p w14:paraId="0CC92EBA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08" w:type="dxa"/>
            <w:vAlign w:val="center"/>
          </w:tcPr>
          <w:p w14:paraId="667A8259" w14:textId="5CEA5822" w:rsidR="00D96817" w:rsidRPr="009F005F" w:rsidRDefault="00D96817" w:rsidP="00D96817">
            <w:pPr>
              <w:jc w:val="center"/>
              <w:rPr>
                <w:rFonts w:ascii="Segoe UI Symbol" w:hAnsi="Segoe UI Symbol" w:cs="Segoe UI Symbol"/>
                <w:sz w:val="24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D96817" w:rsidRPr="009F005F" w14:paraId="5E004315" w14:textId="04E782C0" w:rsidTr="00524729">
        <w:trPr>
          <w:jc w:val="center"/>
        </w:trPr>
        <w:tc>
          <w:tcPr>
            <w:tcW w:w="538" w:type="dxa"/>
            <w:vAlign w:val="center"/>
          </w:tcPr>
          <w:p w14:paraId="379FAE55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06</w:t>
            </w:r>
          </w:p>
        </w:tc>
        <w:tc>
          <w:tcPr>
            <w:tcW w:w="7132" w:type="dxa"/>
            <w:vAlign w:val="center"/>
          </w:tcPr>
          <w:p w14:paraId="03EFB977" w14:textId="1CF83BCE" w:rsidR="00D96817" w:rsidRPr="009F005F" w:rsidRDefault="00D96817" w:rsidP="00D96817">
            <w:pPr>
              <w:jc w:val="both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Absence de rotation, jeu anormal ou basculement des échelons / marches</w:t>
            </w:r>
          </w:p>
        </w:tc>
        <w:tc>
          <w:tcPr>
            <w:tcW w:w="1125" w:type="dxa"/>
            <w:vAlign w:val="center"/>
          </w:tcPr>
          <w:p w14:paraId="1EAAC1C1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128" w:type="dxa"/>
            <w:vAlign w:val="center"/>
          </w:tcPr>
          <w:p w14:paraId="17D7D372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08" w:type="dxa"/>
            <w:vAlign w:val="center"/>
          </w:tcPr>
          <w:p w14:paraId="408FC13D" w14:textId="2543F0C9" w:rsidR="00D96817" w:rsidRPr="009F005F" w:rsidRDefault="00D96817" w:rsidP="00D96817">
            <w:pPr>
              <w:jc w:val="center"/>
              <w:rPr>
                <w:rFonts w:ascii="Segoe UI Symbol" w:hAnsi="Segoe UI Symbol" w:cs="Segoe UI Symbol"/>
                <w:sz w:val="24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D96817" w:rsidRPr="009F005F" w14:paraId="54048FBA" w14:textId="65F5118E" w:rsidTr="00524729">
        <w:trPr>
          <w:jc w:val="center"/>
        </w:trPr>
        <w:tc>
          <w:tcPr>
            <w:tcW w:w="538" w:type="dxa"/>
            <w:vAlign w:val="center"/>
          </w:tcPr>
          <w:p w14:paraId="4B1A7065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07</w:t>
            </w:r>
          </w:p>
        </w:tc>
        <w:tc>
          <w:tcPr>
            <w:tcW w:w="7132" w:type="dxa"/>
            <w:vAlign w:val="center"/>
          </w:tcPr>
          <w:p w14:paraId="50569E85" w14:textId="7A1B1BFC" w:rsidR="00D96817" w:rsidRPr="009F005F" w:rsidRDefault="00D96817" w:rsidP="00D96817">
            <w:pPr>
              <w:jc w:val="both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Absence de modification non prévue (perçage, rabotage, soudure, etc.)</w:t>
            </w:r>
          </w:p>
        </w:tc>
        <w:tc>
          <w:tcPr>
            <w:tcW w:w="1125" w:type="dxa"/>
            <w:vAlign w:val="center"/>
          </w:tcPr>
          <w:p w14:paraId="260C2744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128" w:type="dxa"/>
            <w:vAlign w:val="center"/>
          </w:tcPr>
          <w:p w14:paraId="3B4B121A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08" w:type="dxa"/>
            <w:vAlign w:val="center"/>
          </w:tcPr>
          <w:p w14:paraId="05AF70F9" w14:textId="3A792018" w:rsidR="00D96817" w:rsidRPr="009F005F" w:rsidRDefault="00D96817" w:rsidP="00D96817">
            <w:pPr>
              <w:jc w:val="center"/>
              <w:rPr>
                <w:rFonts w:ascii="Segoe UI Symbol" w:hAnsi="Segoe UI Symbol" w:cs="Segoe UI Symbol"/>
                <w:sz w:val="24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D96817" w:rsidRPr="009F005F" w14:paraId="1C332279" w14:textId="368DA1A7" w:rsidTr="00524729">
        <w:trPr>
          <w:jc w:val="center"/>
        </w:trPr>
        <w:tc>
          <w:tcPr>
            <w:tcW w:w="538" w:type="dxa"/>
            <w:vAlign w:val="center"/>
          </w:tcPr>
          <w:p w14:paraId="4E0AAF68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08</w:t>
            </w:r>
          </w:p>
        </w:tc>
        <w:tc>
          <w:tcPr>
            <w:tcW w:w="7132" w:type="dxa"/>
            <w:vAlign w:val="center"/>
          </w:tcPr>
          <w:p w14:paraId="0AF804A6" w14:textId="345C9010" w:rsidR="00D96817" w:rsidRPr="009F005F" w:rsidRDefault="00D96817" w:rsidP="00D96817">
            <w:pPr>
              <w:jc w:val="both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 xml:space="preserve">État correct des articulations, charnières et dispositifs de verrouillage </w:t>
            </w:r>
          </w:p>
        </w:tc>
        <w:tc>
          <w:tcPr>
            <w:tcW w:w="1125" w:type="dxa"/>
            <w:vAlign w:val="center"/>
          </w:tcPr>
          <w:p w14:paraId="67D6FBF1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128" w:type="dxa"/>
            <w:vAlign w:val="center"/>
          </w:tcPr>
          <w:p w14:paraId="3D8C29C3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08" w:type="dxa"/>
            <w:vAlign w:val="center"/>
          </w:tcPr>
          <w:p w14:paraId="727F490C" w14:textId="53D100B9" w:rsidR="00D96817" w:rsidRPr="009F005F" w:rsidRDefault="00D96817" w:rsidP="00D96817">
            <w:pPr>
              <w:jc w:val="center"/>
              <w:rPr>
                <w:rFonts w:ascii="Segoe UI Symbol" w:hAnsi="Segoe UI Symbol" w:cs="Segoe UI Symbol"/>
                <w:sz w:val="24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D96817" w:rsidRPr="009F005F" w14:paraId="20B16DF6" w14:textId="18225935" w:rsidTr="00524729">
        <w:trPr>
          <w:jc w:val="center"/>
        </w:trPr>
        <w:tc>
          <w:tcPr>
            <w:tcW w:w="538" w:type="dxa"/>
            <w:vAlign w:val="center"/>
          </w:tcPr>
          <w:p w14:paraId="70BE34AD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09</w:t>
            </w:r>
          </w:p>
        </w:tc>
        <w:tc>
          <w:tcPr>
            <w:tcW w:w="7132" w:type="dxa"/>
            <w:vAlign w:val="center"/>
          </w:tcPr>
          <w:p w14:paraId="4BF7BDF1" w14:textId="34431CE4" w:rsidR="00D96817" w:rsidRPr="009F005F" w:rsidRDefault="00D96817" w:rsidP="00D96817">
            <w:pPr>
              <w:jc w:val="both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 xml:space="preserve">État correct des sangles, cordes ou dispositifs de maintien </w:t>
            </w:r>
          </w:p>
        </w:tc>
        <w:tc>
          <w:tcPr>
            <w:tcW w:w="1125" w:type="dxa"/>
            <w:vAlign w:val="center"/>
          </w:tcPr>
          <w:p w14:paraId="7A3EB25F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128" w:type="dxa"/>
            <w:vAlign w:val="center"/>
          </w:tcPr>
          <w:p w14:paraId="524DCEF6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08" w:type="dxa"/>
            <w:vAlign w:val="center"/>
          </w:tcPr>
          <w:p w14:paraId="78C505DD" w14:textId="1415A867" w:rsidR="00D96817" w:rsidRPr="009F005F" w:rsidRDefault="00D96817" w:rsidP="00D96817">
            <w:pPr>
              <w:jc w:val="center"/>
              <w:rPr>
                <w:rFonts w:ascii="Segoe UI Symbol" w:hAnsi="Segoe UI Symbol" w:cs="Segoe UI Symbol"/>
                <w:sz w:val="24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D96817" w:rsidRPr="009F005F" w14:paraId="356ED131" w14:textId="397EF7A8" w:rsidTr="00524729">
        <w:trPr>
          <w:jc w:val="center"/>
        </w:trPr>
        <w:tc>
          <w:tcPr>
            <w:tcW w:w="538" w:type="dxa"/>
            <w:vAlign w:val="center"/>
          </w:tcPr>
          <w:p w14:paraId="51D438AE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10</w:t>
            </w:r>
          </w:p>
        </w:tc>
        <w:tc>
          <w:tcPr>
            <w:tcW w:w="7132" w:type="dxa"/>
            <w:vAlign w:val="center"/>
          </w:tcPr>
          <w:p w14:paraId="558F3B88" w14:textId="120AA693" w:rsidR="00D96817" w:rsidRPr="009F005F" w:rsidRDefault="00D96817" w:rsidP="000856A2">
            <w:pPr>
              <w:jc w:val="both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État correct des crochets, verrous ou systèmes de sécurité</w:t>
            </w:r>
          </w:p>
        </w:tc>
        <w:tc>
          <w:tcPr>
            <w:tcW w:w="1125" w:type="dxa"/>
            <w:vAlign w:val="center"/>
          </w:tcPr>
          <w:p w14:paraId="72EBC5D1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128" w:type="dxa"/>
            <w:vAlign w:val="center"/>
          </w:tcPr>
          <w:p w14:paraId="5A10D4F7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08" w:type="dxa"/>
            <w:vAlign w:val="center"/>
          </w:tcPr>
          <w:p w14:paraId="56EFB1FC" w14:textId="1DEA402D" w:rsidR="00D96817" w:rsidRPr="009F005F" w:rsidRDefault="00D96817" w:rsidP="00D96817">
            <w:pPr>
              <w:jc w:val="center"/>
              <w:rPr>
                <w:rFonts w:ascii="Segoe UI Symbol" w:hAnsi="Segoe UI Symbol" w:cs="Segoe UI Symbol"/>
                <w:sz w:val="24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D96817" w:rsidRPr="009F005F" w14:paraId="615031BC" w14:textId="448BF51A" w:rsidTr="00524729">
        <w:trPr>
          <w:jc w:val="center"/>
        </w:trPr>
        <w:tc>
          <w:tcPr>
            <w:tcW w:w="538" w:type="dxa"/>
            <w:vAlign w:val="center"/>
          </w:tcPr>
          <w:p w14:paraId="775C10B3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11</w:t>
            </w:r>
          </w:p>
        </w:tc>
        <w:tc>
          <w:tcPr>
            <w:tcW w:w="7132" w:type="dxa"/>
            <w:vAlign w:val="center"/>
          </w:tcPr>
          <w:p w14:paraId="21F9A34F" w14:textId="7D0D7DB1" w:rsidR="00D96817" w:rsidRPr="009F005F" w:rsidRDefault="00D96817" w:rsidP="00D96817">
            <w:pPr>
              <w:jc w:val="both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Présence et lisibilité des informations / pictogrammes de sécurité et de la notice lorsque requise</w:t>
            </w:r>
          </w:p>
        </w:tc>
        <w:tc>
          <w:tcPr>
            <w:tcW w:w="1125" w:type="dxa"/>
            <w:vAlign w:val="center"/>
          </w:tcPr>
          <w:p w14:paraId="00FABFFB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128" w:type="dxa"/>
            <w:vAlign w:val="center"/>
          </w:tcPr>
          <w:p w14:paraId="2EA3AF17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08" w:type="dxa"/>
            <w:vAlign w:val="center"/>
          </w:tcPr>
          <w:p w14:paraId="4846B725" w14:textId="3EACC023" w:rsidR="00D96817" w:rsidRPr="009F005F" w:rsidRDefault="00D96817" w:rsidP="00D96817">
            <w:pPr>
              <w:jc w:val="center"/>
              <w:rPr>
                <w:rFonts w:ascii="Segoe UI Symbol" w:hAnsi="Segoe UI Symbol" w:cs="Segoe UI Symbol"/>
                <w:sz w:val="24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D96817" w:rsidRPr="009F005F" w14:paraId="29F1AE4D" w14:textId="5BECD1F8" w:rsidTr="00524729">
        <w:trPr>
          <w:jc w:val="center"/>
        </w:trPr>
        <w:tc>
          <w:tcPr>
            <w:tcW w:w="538" w:type="dxa"/>
            <w:vAlign w:val="center"/>
          </w:tcPr>
          <w:p w14:paraId="5C90E5A4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12</w:t>
            </w:r>
          </w:p>
        </w:tc>
        <w:tc>
          <w:tcPr>
            <w:tcW w:w="7132" w:type="dxa"/>
            <w:vAlign w:val="center"/>
          </w:tcPr>
          <w:p w14:paraId="3DC6B772" w14:textId="6163794E" w:rsidR="00D96817" w:rsidRPr="009F005F" w:rsidRDefault="00D96817" w:rsidP="00D96817">
            <w:pPr>
              <w:jc w:val="both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 xml:space="preserve">Stabilité générale du matériel : aucun jeu, mouvement anormal ou défaut visible </w:t>
            </w:r>
          </w:p>
        </w:tc>
        <w:tc>
          <w:tcPr>
            <w:tcW w:w="1125" w:type="dxa"/>
            <w:vAlign w:val="center"/>
          </w:tcPr>
          <w:p w14:paraId="0B78555A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128" w:type="dxa"/>
            <w:vAlign w:val="center"/>
          </w:tcPr>
          <w:p w14:paraId="226F155F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08" w:type="dxa"/>
            <w:vAlign w:val="center"/>
          </w:tcPr>
          <w:p w14:paraId="273FF488" w14:textId="0453C4A0" w:rsidR="00D96817" w:rsidRPr="009F005F" w:rsidRDefault="00D96817" w:rsidP="00D96817">
            <w:pPr>
              <w:jc w:val="center"/>
              <w:rPr>
                <w:rFonts w:ascii="Segoe UI Symbol" w:hAnsi="Segoe UI Symbol" w:cs="Segoe UI Symbol"/>
                <w:sz w:val="24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  <w:tr w:rsidR="00D96817" w:rsidRPr="009F005F" w14:paraId="6D02D5A5" w14:textId="5B94CC49" w:rsidTr="00524729">
        <w:trPr>
          <w:jc w:val="center"/>
        </w:trPr>
        <w:tc>
          <w:tcPr>
            <w:tcW w:w="538" w:type="dxa"/>
            <w:vAlign w:val="center"/>
          </w:tcPr>
          <w:p w14:paraId="37B87CD1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13</w:t>
            </w:r>
          </w:p>
        </w:tc>
        <w:tc>
          <w:tcPr>
            <w:tcW w:w="7132" w:type="dxa"/>
            <w:vAlign w:val="center"/>
          </w:tcPr>
          <w:p w14:paraId="3B992449" w14:textId="099BE5EA" w:rsidR="00D96817" w:rsidRPr="009F005F" w:rsidRDefault="00D96817" w:rsidP="00D96817">
            <w:pPr>
              <w:jc w:val="both"/>
              <w:rPr>
                <w:rFonts w:ascii="Calibri" w:hAnsi="Calibri" w:cs="Calibri"/>
                <w:sz w:val="20"/>
                <w:szCs w:val="28"/>
              </w:rPr>
            </w:pPr>
            <w:r w:rsidRPr="009F005F">
              <w:rPr>
                <w:rFonts w:ascii="Calibri" w:hAnsi="Calibri" w:cs="Calibri"/>
                <w:sz w:val="20"/>
                <w:szCs w:val="28"/>
              </w:rPr>
              <w:t>Absence d’arêtes vives, éléments coupants ou parties susceptibles de blesser l’utilisateur</w:t>
            </w:r>
          </w:p>
        </w:tc>
        <w:tc>
          <w:tcPr>
            <w:tcW w:w="1125" w:type="dxa"/>
            <w:vAlign w:val="center"/>
          </w:tcPr>
          <w:p w14:paraId="7D11CD7F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128" w:type="dxa"/>
            <w:vAlign w:val="center"/>
          </w:tcPr>
          <w:p w14:paraId="2F057E32" w14:textId="77777777" w:rsidR="00D96817" w:rsidRPr="009F005F" w:rsidRDefault="00D96817" w:rsidP="00D96817">
            <w:pPr>
              <w:jc w:val="center"/>
              <w:rPr>
                <w:rFonts w:ascii="Calibri" w:hAnsi="Calibri" w:cs="Calibri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  <w:tc>
          <w:tcPr>
            <w:tcW w:w="1408" w:type="dxa"/>
            <w:vAlign w:val="center"/>
          </w:tcPr>
          <w:p w14:paraId="766E0646" w14:textId="1CAAF3A9" w:rsidR="00D96817" w:rsidRPr="009F005F" w:rsidRDefault="00D96817" w:rsidP="00D96817">
            <w:pPr>
              <w:jc w:val="center"/>
              <w:rPr>
                <w:rFonts w:ascii="Segoe UI Symbol" w:hAnsi="Segoe UI Symbol" w:cs="Segoe UI Symbol"/>
                <w:sz w:val="24"/>
              </w:rPr>
            </w:pPr>
            <w:r w:rsidRPr="009F005F">
              <w:rPr>
                <w:rFonts w:ascii="Segoe UI Symbol" w:hAnsi="Segoe UI Symbol" w:cs="Segoe UI Symbol"/>
                <w:sz w:val="24"/>
              </w:rPr>
              <w:t>☐</w:t>
            </w:r>
          </w:p>
        </w:tc>
      </w:tr>
    </w:tbl>
    <w:p w14:paraId="446AFD3F" w14:textId="3A2C0A04" w:rsidR="00D34469" w:rsidRPr="009F005F" w:rsidRDefault="00A76095" w:rsidP="00524729">
      <w:pPr>
        <w:rPr>
          <w:rFonts w:asciiTheme="minorHAnsi" w:hAnsiTheme="minorHAnsi"/>
          <w:sz w:val="22"/>
          <w:lang w:eastAsia="fr-FR"/>
        </w:rPr>
      </w:pPr>
      <w:r w:rsidRPr="009F005F">
        <w:rPr>
          <w:rFonts w:ascii="Calibri" w:hAnsi="Calibri" w:cs="Calibri"/>
          <w:b/>
          <w:sz w:val="24"/>
          <w:szCs w:val="24"/>
        </w:rPr>
        <w:t>O</w:t>
      </w:r>
      <w:r w:rsidR="000856A2" w:rsidRPr="009F005F">
        <w:rPr>
          <w:rFonts w:ascii="Calibri" w:hAnsi="Calibri" w:cs="Calibri"/>
          <w:b/>
          <w:sz w:val="24"/>
          <w:szCs w:val="24"/>
        </w:rPr>
        <w:t xml:space="preserve">bservations / anomalies constatées </w:t>
      </w:r>
      <w:r w:rsidR="00524729" w:rsidRPr="009F005F">
        <w:rPr>
          <w:rFonts w:ascii="Calibri" w:hAnsi="Calibri" w:cs="Calibri"/>
          <w:b/>
          <w:sz w:val="24"/>
          <w:szCs w:val="24"/>
        </w:rPr>
        <w:t xml:space="preserve">: </w:t>
      </w:r>
      <w:r w:rsidR="00524729" w:rsidRPr="009F005F">
        <w:rPr>
          <w:rFonts w:asciiTheme="minorHAnsi" w:hAnsiTheme="minorHAnsi"/>
          <w:sz w:val="22"/>
          <w:lang w:eastAsia="fr-FR"/>
        </w:rPr>
        <w:t xml:space="preserve">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</w:t>
      </w:r>
    </w:p>
    <w:p w14:paraId="2B6B0FE8" w14:textId="46891046" w:rsidR="000856A2" w:rsidRPr="009F005F" w:rsidRDefault="00A76095" w:rsidP="00D34469">
      <w:pPr>
        <w:spacing w:after="0"/>
        <w:rPr>
          <w:rFonts w:ascii="Calibri" w:hAnsi="Calibri" w:cs="Calibri"/>
          <w:b/>
          <w:sz w:val="22"/>
        </w:rPr>
      </w:pPr>
      <w:r w:rsidRPr="009F005F">
        <w:rPr>
          <w:rFonts w:ascii="Calibri" w:hAnsi="Calibri" w:cs="Calibri"/>
          <w:b/>
          <w:sz w:val="24"/>
          <w:szCs w:val="24"/>
        </w:rPr>
        <w:t>C</w:t>
      </w:r>
      <w:r w:rsidR="000856A2" w:rsidRPr="009F005F">
        <w:rPr>
          <w:rFonts w:ascii="Calibri" w:hAnsi="Calibri" w:cs="Calibri"/>
          <w:b/>
          <w:sz w:val="24"/>
          <w:szCs w:val="24"/>
        </w:rPr>
        <w:t>onclusion</w:t>
      </w:r>
      <w:r w:rsidR="00D34469" w:rsidRPr="009F005F">
        <w:rPr>
          <w:rFonts w:ascii="Calibri" w:hAnsi="Calibri" w:cs="Calibri"/>
          <w:b/>
          <w:sz w:val="24"/>
          <w:szCs w:val="24"/>
        </w:rPr>
        <w:t xml:space="preserve"> :     </w:t>
      </w:r>
      <w:r w:rsidR="000856A2" w:rsidRPr="009F005F">
        <w:rPr>
          <w:rFonts w:ascii="Calibri" w:hAnsi="Calibri" w:cs="Calibri"/>
          <w:sz w:val="22"/>
        </w:rPr>
        <w:sym w:font="Wingdings" w:char="F06F"/>
      </w:r>
      <w:r w:rsidR="000856A2" w:rsidRPr="009F005F">
        <w:rPr>
          <w:rFonts w:ascii="Calibri" w:hAnsi="Calibri" w:cs="Calibri"/>
          <w:sz w:val="22"/>
        </w:rPr>
        <w:t xml:space="preserve"> Matériel apte  </w:t>
      </w:r>
      <w:r w:rsidR="00524729" w:rsidRPr="009F005F">
        <w:rPr>
          <w:rFonts w:ascii="Calibri" w:hAnsi="Calibri" w:cs="Calibri"/>
          <w:sz w:val="22"/>
        </w:rPr>
        <w:t xml:space="preserve">          </w:t>
      </w:r>
      <w:r w:rsidR="000856A2" w:rsidRPr="009F005F">
        <w:rPr>
          <w:rFonts w:ascii="Calibri" w:hAnsi="Calibri" w:cs="Calibri"/>
          <w:sz w:val="22"/>
        </w:rPr>
        <w:t xml:space="preserve">        </w:t>
      </w:r>
      <w:r w:rsidR="000856A2" w:rsidRPr="009F005F">
        <w:rPr>
          <w:rFonts w:ascii="Calibri" w:hAnsi="Calibri" w:cs="Calibri"/>
          <w:sz w:val="22"/>
        </w:rPr>
        <w:sym w:font="Wingdings" w:char="F06F"/>
      </w:r>
      <w:r w:rsidR="000856A2" w:rsidRPr="009F005F">
        <w:rPr>
          <w:rFonts w:ascii="Calibri" w:hAnsi="Calibri" w:cs="Calibri"/>
          <w:sz w:val="22"/>
        </w:rPr>
        <w:t xml:space="preserve"> Matériel à réparer      </w:t>
      </w:r>
      <w:r w:rsidR="00524729" w:rsidRPr="009F005F">
        <w:rPr>
          <w:rFonts w:ascii="Calibri" w:hAnsi="Calibri" w:cs="Calibri"/>
          <w:sz w:val="22"/>
        </w:rPr>
        <w:t xml:space="preserve">              </w:t>
      </w:r>
      <w:r w:rsidR="000856A2" w:rsidRPr="009F005F">
        <w:rPr>
          <w:rFonts w:ascii="Calibri" w:hAnsi="Calibri" w:cs="Calibri"/>
          <w:sz w:val="22"/>
        </w:rPr>
        <w:t xml:space="preserve">    </w:t>
      </w:r>
      <w:r w:rsidR="000856A2" w:rsidRPr="009F005F">
        <w:rPr>
          <w:rFonts w:ascii="Calibri" w:hAnsi="Calibri" w:cs="Calibri"/>
          <w:sz w:val="22"/>
        </w:rPr>
        <w:sym w:font="Wingdings" w:char="F06F"/>
      </w:r>
      <w:r w:rsidR="000856A2" w:rsidRPr="009F005F">
        <w:rPr>
          <w:rFonts w:ascii="Calibri" w:hAnsi="Calibri" w:cs="Calibri"/>
          <w:sz w:val="22"/>
        </w:rPr>
        <w:t xml:space="preserve"> Matériel à </w:t>
      </w:r>
      <w:r w:rsidR="00524729" w:rsidRPr="009F005F">
        <w:rPr>
          <w:rFonts w:ascii="Calibri" w:hAnsi="Calibri" w:cs="Calibri"/>
          <w:sz w:val="22"/>
        </w:rPr>
        <w:t>reformer</w:t>
      </w:r>
      <w:r w:rsidR="00524729" w:rsidRPr="009F005F">
        <w:rPr>
          <w:rFonts w:ascii="Calibri" w:hAnsi="Calibri" w:cs="Calibri"/>
          <w:i/>
          <w:sz w:val="20"/>
          <w:szCs w:val="28"/>
        </w:rPr>
        <w:t xml:space="preserve">  </w:t>
      </w:r>
    </w:p>
    <w:p w14:paraId="48ABDD39" w14:textId="14B64EEA" w:rsidR="00FA7A32" w:rsidRPr="009F005F" w:rsidRDefault="00A76095" w:rsidP="00D34469">
      <w:pPr>
        <w:spacing w:after="0"/>
        <w:ind w:left="-426"/>
        <w:jc w:val="center"/>
        <w:rPr>
          <w:rFonts w:ascii="Calibri" w:hAnsi="Calibri" w:cs="Calibri"/>
          <w:i/>
          <w:sz w:val="16"/>
        </w:rPr>
      </w:pPr>
      <w:r w:rsidRPr="009F005F">
        <w:rPr>
          <w:rFonts w:ascii="Calibri" w:hAnsi="Calibri" w:cs="Calibri"/>
          <w:i/>
          <w:sz w:val="16"/>
        </w:rPr>
        <w:t>En cas de non-conformité susceptible de compromettre la sécurité, le matériel doit être identifié et retiré de l’utilisation jusqu’à décision / remise en état approprié.</w:t>
      </w:r>
    </w:p>
    <w:p w14:paraId="0452AE99" w14:textId="0AF82CEA" w:rsidR="00FA7A32" w:rsidRPr="009F005F" w:rsidRDefault="00A76095" w:rsidP="00D34469">
      <w:pPr>
        <w:spacing w:after="0"/>
        <w:rPr>
          <w:rFonts w:ascii="Calibri" w:hAnsi="Calibri" w:cs="Calibri"/>
          <w:b/>
          <w:sz w:val="24"/>
          <w:szCs w:val="24"/>
        </w:rPr>
      </w:pPr>
      <w:r w:rsidRPr="009F005F">
        <w:rPr>
          <w:rFonts w:ascii="Calibri" w:hAnsi="Calibri" w:cs="Calibri"/>
          <w:b/>
          <w:sz w:val="24"/>
          <w:szCs w:val="24"/>
        </w:rPr>
        <w:t>V</w:t>
      </w:r>
      <w:r w:rsidR="00524729" w:rsidRPr="009F005F">
        <w:rPr>
          <w:rFonts w:ascii="Calibri" w:hAnsi="Calibri" w:cs="Calibri"/>
          <w:b/>
          <w:sz w:val="24"/>
          <w:szCs w:val="24"/>
        </w:rPr>
        <w:t>érificateur</w:t>
      </w:r>
    </w:p>
    <w:tbl>
      <w:tblPr>
        <w:tblStyle w:val="Grilledutableau"/>
        <w:tblW w:w="11341" w:type="dxa"/>
        <w:tblInd w:w="-318" w:type="dxa"/>
        <w:tblLook w:val="04A0" w:firstRow="1" w:lastRow="0" w:firstColumn="1" w:lastColumn="0" w:noHBand="0" w:noVBand="1"/>
      </w:tblPr>
      <w:tblGrid>
        <w:gridCol w:w="2836"/>
        <w:gridCol w:w="3544"/>
        <w:gridCol w:w="2268"/>
        <w:gridCol w:w="2693"/>
      </w:tblGrid>
      <w:tr w:rsidR="00D34469" w:rsidRPr="009F005F" w14:paraId="2D6840A6" w14:textId="77777777" w:rsidTr="00D34469">
        <w:trPr>
          <w:trHeight w:val="479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A5F7B8" w14:textId="5F6D08CB" w:rsidR="00D34469" w:rsidRPr="009F005F" w:rsidRDefault="00D34469" w:rsidP="00B4784C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9F005F">
              <w:rPr>
                <w:rFonts w:ascii="Calibri" w:hAnsi="Calibri" w:cs="Calibri"/>
                <w:bCs/>
                <w:sz w:val="20"/>
                <w:szCs w:val="20"/>
              </w:rPr>
              <w:t>Prénom Nom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65BF2199" w14:textId="77777777" w:rsidR="00D34469" w:rsidRPr="009F005F" w:rsidRDefault="00D34469" w:rsidP="00B4784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12D2D9" w14:textId="21DE23D5" w:rsidR="00D34469" w:rsidRPr="009F005F" w:rsidRDefault="00D34469" w:rsidP="00B4784C">
            <w:pPr>
              <w:rPr>
                <w:rFonts w:ascii="Calibri" w:hAnsi="Calibri" w:cs="Calibri"/>
                <w:sz w:val="20"/>
                <w:szCs w:val="20"/>
              </w:rPr>
            </w:pPr>
            <w:r w:rsidRPr="009F005F">
              <w:rPr>
                <w:rFonts w:ascii="Calibri" w:hAnsi="Calibri" w:cs="Calibri"/>
                <w:sz w:val="20"/>
                <w:szCs w:val="20"/>
              </w:rPr>
              <w:t>Fonction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A1D3432" w14:textId="72C52B16" w:rsidR="00D34469" w:rsidRPr="009F005F" w:rsidRDefault="00D34469" w:rsidP="00B4784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34469" w:rsidRPr="009F005F" w14:paraId="056431F3" w14:textId="77777777" w:rsidTr="00D34469">
        <w:trPr>
          <w:trHeight w:val="439"/>
        </w:trPr>
        <w:tc>
          <w:tcPr>
            <w:tcW w:w="283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84FC05" w14:textId="3BE1098D" w:rsidR="00D34469" w:rsidRPr="009F005F" w:rsidRDefault="00D34469" w:rsidP="00B4784C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9F005F">
              <w:rPr>
                <w:rFonts w:ascii="Calibri" w:hAnsi="Calibri" w:cs="Calibri"/>
                <w:bCs/>
                <w:sz w:val="20"/>
                <w:szCs w:val="20"/>
              </w:rPr>
              <w:t>Date de vérification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6FC50BE1" w14:textId="77777777" w:rsidR="00D34469" w:rsidRPr="009F005F" w:rsidRDefault="00D34469" w:rsidP="00B4784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5659C30" w14:textId="77777777" w:rsidR="00D34469" w:rsidRPr="009F005F" w:rsidRDefault="00D34469" w:rsidP="00B4784C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9F005F">
              <w:rPr>
                <w:rFonts w:ascii="Calibri" w:hAnsi="Calibri" w:cs="Calibri"/>
                <w:bCs/>
                <w:sz w:val="20"/>
                <w:szCs w:val="20"/>
              </w:rPr>
              <w:t>Référence</w:t>
            </w:r>
          </w:p>
        </w:tc>
        <w:tc>
          <w:tcPr>
            <w:tcW w:w="2693" w:type="dxa"/>
            <w:vAlign w:val="center"/>
          </w:tcPr>
          <w:p w14:paraId="5625DB8A" w14:textId="77777777" w:rsidR="00D34469" w:rsidRPr="009F005F" w:rsidRDefault="00D34469" w:rsidP="00B4784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34469" w:rsidRPr="009F005F" w14:paraId="3A292FEE" w14:textId="77777777" w:rsidTr="00D34469">
        <w:trPr>
          <w:trHeight w:val="439"/>
        </w:trPr>
        <w:tc>
          <w:tcPr>
            <w:tcW w:w="283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439E55" w14:textId="6C448780" w:rsidR="00D34469" w:rsidRPr="009F005F" w:rsidRDefault="00D34469" w:rsidP="00B4784C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9F005F">
              <w:rPr>
                <w:rFonts w:ascii="Calibri" w:hAnsi="Calibri" w:cs="Calibri"/>
                <w:bCs/>
                <w:sz w:val="20"/>
                <w:szCs w:val="20"/>
              </w:rPr>
              <w:t>Signature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5F1DD514" w14:textId="77777777" w:rsidR="00D34469" w:rsidRPr="009F005F" w:rsidRDefault="00D34469" w:rsidP="00B4784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68454EF" w14:textId="2DC6FD02" w:rsidR="00D34469" w:rsidRPr="009F005F" w:rsidRDefault="00D34469" w:rsidP="00B4784C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9F005F">
              <w:rPr>
                <w:rFonts w:ascii="Calibri" w:hAnsi="Calibri" w:cs="Calibri"/>
                <w:bCs/>
                <w:sz w:val="20"/>
                <w:szCs w:val="20"/>
              </w:rPr>
              <w:t>Prochaine vérification</w:t>
            </w:r>
          </w:p>
        </w:tc>
        <w:tc>
          <w:tcPr>
            <w:tcW w:w="2693" w:type="dxa"/>
            <w:vAlign w:val="center"/>
          </w:tcPr>
          <w:p w14:paraId="6DBB012E" w14:textId="77777777" w:rsidR="00D34469" w:rsidRPr="009F005F" w:rsidRDefault="00D34469" w:rsidP="00B4784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6BD23AF" w14:textId="22FBCDB4" w:rsidR="009F005F" w:rsidRPr="009F005F" w:rsidRDefault="009F005F" w:rsidP="00AA061E">
      <w:pPr>
        <w:tabs>
          <w:tab w:val="left" w:pos="3420"/>
        </w:tabs>
        <w:rPr>
          <w:rFonts w:ascii="Calibri" w:hAnsi="Calibri" w:cs="Calibri"/>
        </w:rPr>
      </w:pPr>
    </w:p>
    <w:sectPr w:rsidR="009F005F" w:rsidRPr="009F005F" w:rsidSect="00524729">
      <w:footerReference w:type="default" r:id="rId8"/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69A75" w14:textId="77777777" w:rsidR="00A76095" w:rsidRPr="009F005F" w:rsidRDefault="00A76095">
      <w:pPr>
        <w:spacing w:after="0" w:line="240" w:lineRule="auto"/>
      </w:pPr>
      <w:r w:rsidRPr="009F005F">
        <w:separator/>
      </w:r>
    </w:p>
  </w:endnote>
  <w:endnote w:type="continuationSeparator" w:id="0">
    <w:p w14:paraId="02AFC720" w14:textId="77777777" w:rsidR="00A76095" w:rsidRPr="009F005F" w:rsidRDefault="00A76095">
      <w:pPr>
        <w:spacing w:after="0" w:line="240" w:lineRule="auto"/>
      </w:pPr>
      <w:r w:rsidRPr="009F00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4FBA1" w14:textId="77777777" w:rsidR="00AA061E" w:rsidRPr="00AA061E" w:rsidRDefault="00AA061E" w:rsidP="00AA061E">
    <w:pPr>
      <w:pStyle w:val="Pieddepage"/>
      <w:jc w:val="center"/>
      <w:rPr>
        <w:i/>
        <w:iCs/>
      </w:rPr>
    </w:pPr>
    <w:r w:rsidRPr="00AA061E">
      <w:rPr>
        <w:i/>
        <w:iCs/>
      </w:rPr>
      <w:t>Le présent modèle proposé par le Centre de Gestion est indicatif : il appartient à l’autorité territoriale</w:t>
    </w:r>
  </w:p>
  <w:p w14:paraId="3576E19D" w14:textId="3D8D1D16" w:rsidR="000856A2" w:rsidRPr="00AA061E" w:rsidRDefault="00AA061E" w:rsidP="00AA061E">
    <w:pPr>
      <w:pStyle w:val="Pieddepage"/>
      <w:jc w:val="center"/>
      <w:rPr>
        <w:i/>
        <w:iCs/>
      </w:rPr>
    </w:pPr>
    <w:proofErr w:type="gramStart"/>
    <w:r w:rsidRPr="00AA061E">
      <w:rPr>
        <w:i/>
        <w:iCs/>
      </w:rPr>
      <w:t>de</w:t>
    </w:r>
    <w:proofErr w:type="gramEnd"/>
    <w:r w:rsidRPr="00AA061E">
      <w:rPr>
        <w:i/>
        <w:iCs/>
      </w:rPr>
      <w:t xml:space="preserve"> vérifier qu’il correspond à ses besoins et de l’amender le cas échéant.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1B7B9" w14:textId="77777777" w:rsidR="00A76095" w:rsidRPr="009F005F" w:rsidRDefault="00A76095">
      <w:pPr>
        <w:spacing w:after="0" w:line="240" w:lineRule="auto"/>
      </w:pPr>
      <w:r w:rsidRPr="009F005F">
        <w:separator/>
      </w:r>
    </w:p>
  </w:footnote>
  <w:footnote w:type="continuationSeparator" w:id="0">
    <w:p w14:paraId="167DE18F" w14:textId="77777777" w:rsidR="00A76095" w:rsidRPr="009F005F" w:rsidRDefault="00A76095">
      <w:pPr>
        <w:spacing w:after="0" w:line="240" w:lineRule="auto"/>
      </w:pPr>
      <w:r w:rsidRPr="009F005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381675E"/>
    <w:multiLevelType w:val="hybridMultilevel"/>
    <w:tmpl w:val="A6A0F340"/>
    <w:lvl w:ilvl="0" w:tplc="7F44EE3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554387">
    <w:abstractNumId w:val="8"/>
  </w:num>
  <w:num w:numId="2" w16cid:durableId="482160567">
    <w:abstractNumId w:val="6"/>
  </w:num>
  <w:num w:numId="3" w16cid:durableId="275910432">
    <w:abstractNumId w:val="5"/>
  </w:num>
  <w:num w:numId="4" w16cid:durableId="266929314">
    <w:abstractNumId w:val="4"/>
  </w:num>
  <w:num w:numId="5" w16cid:durableId="1041172520">
    <w:abstractNumId w:val="7"/>
  </w:num>
  <w:num w:numId="6" w16cid:durableId="1749646570">
    <w:abstractNumId w:val="3"/>
  </w:num>
  <w:num w:numId="7" w16cid:durableId="489760334">
    <w:abstractNumId w:val="2"/>
  </w:num>
  <w:num w:numId="8" w16cid:durableId="981691092">
    <w:abstractNumId w:val="1"/>
  </w:num>
  <w:num w:numId="9" w16cid:durableId="1000889811">
    <w:abstractNumId w:val="0"/>
  </w:num>
  <w:num w:numId="10" w16cid:durableId="1227739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56A2"/>
    <w:rsid w:val="0015074B"/>
    <w:rsid w:val="00157DB8"/>
    <w:rsid w:val="001852BD"/>
    <w:rsid w:val="0029639D"/>
    <w:rsid w:val="00326F90"/>
    <w:rsid w:val="00524729"/>
    <w:rsid w:val="006D0964"/>
    <w:rsid w:val="008040AC"/>
    <w:rsid w:val="00830395"/>
    <w:rsid w:val="009940C1"/>
    <w:rsid w:val="009A0191"/>
    <w:rsid w:val="009F005F"/>
    <w:rsid w:val="00A76095"/>
    <w:rsid w:val="00AA061E"/>
    <w:rsid w:val="00AA1D8D"/>
    <w:rsid w:val="00B21237"/>
    <w:rsid w:val="00B47730"/>
    <w:rsid w:val="00CA3C22"/>
    <w:rsid w:val="00CB0664"/>
    <w:rsid w:val="00D34469"/>
    <w:rsid w:val="00D50A90"/>
    <w:rsid w:val="00D96817"/>
    <w:rsid w:val="00FA7A32"/>
    <w:rsid w:val="00FC693F"/>
    <w:rsid w:val="00FD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67C4A0"/>
  <w14:defaultImageDpi w14:val="300"/>
  <w15:docId w15:val="{95C87549-C7FD-4845-8DAF-DEC45FD1B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369</Words>
  <Characters>2031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Pauline FOUCHARD</cp:lastModifiedBy>
  <cp:revision>2</cp:revision>
  <cp:lastPrinted>2026-09-08T09:09:00Z</cp:lastPrinted>
  <dcterms:created xsi:type="dcterms:W3CDTF">2026-09-10T09:42:00Z</dcterms:created>
  <dcterms:modified xsi:type="dcterms:W3CDTF">2026-09-10T09:42:00Z</dcterms:modified>
  <cp:category/>
</cp:coreProperties>
</file>