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02436524">
            <wp:simplePos x="0" y="0"/>
            <wp:positionH relativeFrom="page">
              <wp:align>right</wp:align>
            </wp:positionH>
            <wp:positionV relativeFrom="page">
              <wp:align>top</wp:align>
            </wp:positionV>
            <wp:extent cx="7553325" cy="10683891"/>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872F44" w:rsidRPr="004362D6" w:rsidRDefault="00872F44"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872F44" w:rsidRPr="004362D6" w:rsidRDefault="00872F44"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872F44" w:rsidRPr="004362D6" w:rsidRDefault="00872F44"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872F44" w:rsidRPr="004362D6" w:rsidRDefault="00872F44">
                            <w:pPr>
                              <w:rPr>
                                <w:sz w:val="26"/>
                                <w:szCs w:val="26"/>
                              </w:rPr>
                            </w:pPr>
                          </w:p>
                          <w:p w14:paraId="31C99E82" w14:textId="77777777" w:rsidR="00872F44" w:rsidRPr="004362D6" w:rsidRDefault="00872F44">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" filled="f" stroked="f">
                <v:textbox>
                  <w:txbxContent>
                    <w:p w14:paraId="7E2D847E" w14:textId="49CD33BE" w:rsidR="00872F44" w:rsidRPr="004362D6" w:rsidRDefault="00872F44"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872F44" w:rsidRPr="004362D6" w:rsidRDefault="00872F44"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872F44" w:rsidRPr="004362D6" w:rsidRDefault="00872F44"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872F44" w:rsidRPr="004362D6" w:rsidRDefault="00872F44">
                      <w:pPr>
                        <w:rPr>
                          <w:sz w:val="26"/>
                          <w:szCs w:val="26"/>
                        </w:rPr>
                      </w:pPr>
                    </w:p>
                    <w:p w14:paraId="31C99E82" w14:textId="77777777" w:rsidR="00872F44" w:rsidRPr="004362D6" w:rsidRDefault="00872F44">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2D1774"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3000E0F3" w14:textId="741070A2" w:rsidR="00700326" w:rsidRPr="00922C42" w:rsidRDefault="00700326" w:rsidP="0042280B">
      <w:pPr>
        <w:jc w:val="both"/>
        <w:rPr>
          <w:rFonts w:cstheme="minorHAnsi"/>
        </w:rPr>
      </w:pPr>
      <w:bookmarkStart w:id="0" w:name="_Hlk188948717"/>
      <w:r w:rsidRPr="00922C42">
        <w:rPr>
          <w:rFonts w:cstheme="minorHAnsi"/>
        </w:rPr>
        <w:t xml:space="preserve">L’élaboration </w:t>
      </w:r>
      <w:r w:rsidR="0042280B" w:rsidRPr="00922C42">
        <w:rPr>
          <w:rFonts w:cstheme="minorHAnsi"/>
        </w:rPr>
        <w:t xml:space="preserve">et le renouvellement </w:t>
      </w:r>
      <w:r w:rsidRPr="00922C42">
        <w:rPr>
          <w:rFonts w:cstheme="minorHAnsi"/>
        </w:rPr>
        <w:t xml:space="preserve">des LDG est une </w:t>
      </w:r>
      <w:r w:rsidRPr="00922C42">
        <w:rPr>
          <w:rFonts w:cstheme="minorHAnsi"/>
          <w:b/>
        </w:rPr>
        <w:t>obligation</w:t>
      </w:r>
      <w:r w:rsidRPr="00922C42">
        <w:rPr>
          <w:rFonts w:cstheme="minorHAnsi"/>
        </w:rPr>
        <w:t xml:space="preserve"> qui s’impose à toutes les collectivités et à tous les établissements publics, dès lors qu’ils emploient au moins un agent. </w:t>
      </w:r>
    </w:p>
    <w:p w14:paraId="0F00E99B" w14:textId="77777777" w:rsidR="001775EC" w:rsidRPr="001775EC" w:rsidRDefault="001775EC" w:rsidP="0042280B">
      <w:pPr>
        <w:jc w:val="both"/>
        <w:rPr>
          <w:rFonts w:cstheme="minorHAnsi"/>
        </w:rPr>
      </w:pPr>
    </w:p>
    <w:p w14:paraId="2CC29548" w14:textId="77777777" w:rsidR="00700326" w:rsidRPr="001775EC" w:rsidRDefault="00700326" w:rsidP="0042280B">
      <w:pPr>
        <w:jc w:val="both"/>
        <w:rPr>
          <w:rFonts w:cstheme="minorHAnsi"/>
          <w:b/>
          <w:color w:val="C86148"/>
        </w:rPr>
      </w:pPr>
      <w:r w:rsidRPr="001775EC">
        <w:rPr>
          <w:rFonts w:cstheme="minorHAnsi"/>
          <w:b/>
          <w:color w:val="C86148"/>
        </w:rPr>
        <w:t>Les LDG doivent :</w:t>
      </w:r>
    </w:p>
    <w:p w14:paraId="3FE5BE2D" w14:textId="35BDFE06" w:rsidR="00700326" w:rsidRPr="001775EC" w:rsidRDefault="00B065CC" w:rsidP="0042280B">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 xml:space="preserve">tre établies par l’autorité territoriale (le Maire ou le Président d’établissement) </w:t>
      </w:r>
      <w:r w:rsidR="00B95BA9">
        <w:rPr>
          <w:rFonts w:cstheme="minorHAnsi"/>
        </w:rPr>
        <w:t>pour une durée maximale</w:t>
      </w:r>
      <w:r w:rsidR="00700326" w:rsidRPr="001775EC">
        <w:rPr>
          <w:rFonts w:cstheme="minorHAnsi"/>
        </w:rPr>
        <w:t xml:space="preserve"> de 6 ans,</w:t>
      </w:r>
    </w:p>
    <w:p w14:paraId="6BBDA813" w14:textId="13DD8DE7" w:rsidR="00700326" w:rsidRPr="00922C42" w:rsidRDefault="00700326" w:rsidP="0042280B">
      <w:pPr>
        <w:pStyle w:val="Paragraphedeliste"/>
        <w:numPr>
          <w:ilvl w:val="0"/>
          <w:numId w:val="15"/>
        </w:numPr>
        <w:ind w:hanging="294"/>
        <w:jc w:val="both"/>
        <w:rPr>
          <w:rFonts w:cstheme="minorHAnsi"/>
        </w:rPr>
      </w:pPr>
      <w:r w:rsidRPr="00922C42">
        <w:rPr>
          <w:rFonts w:cstheme="minorHAnsi"/>
        </w:rPr>
        <w:t>Faire l’objet d’une consultation, pour avis, du Comité Social Territorial (</w:t>
      </w:r>
      <w:r w:rsidR="003A297A" w:rsidRPr="00922C42">
        <w:rPr>
          <w:rFonts w:cstheme="minorHAnsi"/>
        </w:rPr>
        <w:t>CST</w:t>
      </w:r>
      <w:r w:rsidRPr="00922C42">
        <w:rPr>
          <w:rFonts w:cstheme="minorHAnsi"/>
        </w:rPr>
        <w:t>) préalablement à leur mise en œuvre</w:t>
      </w:r>
      <w:r w:rsidR="0042280B" w:rsidRPr="00922C42">
        <w:rPr>
          <w:rFonts w:cstheme="minorHAnsi"/>
        </w:rPr>
        <w:t xml:space="preserve"> ou à leur modification</w:t>
      </w:r>
      <w:r w:rsidRPr="00922C42">
        <w:rPr>
          <w:rFonts w:cstheme="minorHAnsi"/>
        </w:rPr>
        <w:t>,</w:t>
      </w:r>
    </w:p>
    <w:p w14:paraId="65E5D809" w14:textId="77777777" w:rsidR="00700326" w:rsidRPr="001775EC" w:rsidRDefault="00B065CC" w:rsidP="0042280B">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formalisées dans un document,</w:t>
      </w:r>
    </w:p>
    <w:p w14:paraId="3D9DCA47" w14:textId="77777777" w:rsidR="00700326" w:rsidRPr="001775EC" w:rsidRDefault="00B065CC" w:rsidP="0042280B">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communiquées aux agents par voie électronique ou par tout autre moyen,</w:t>
      </w:r>
    </w:p>
    <w:p w14:paraId="0643A461" w14:textId="6D44DF17" w:rsidR="00700326" w:rsidRPr="001775EC" w:rsidRDefault="00700326" w:rsidP="0042280B">
      <w:pPr>
        <w:pStyle w:val="Paragraphedeliste"/>
        <w:numPr>
          <w:ilvl w:val="0"/>
          <w:numId w:val="15"/>
        </w:numPr>
        <w:ind w:hanging="294"/>
        <w:jc w:val="both"/>
        <w:rPr>
          <w:rFonts w:cstheme="minorHAnsi"/>
        </w:rPr>
      </w:pPr>
      <w:r w:rsidRPr="001775EC">
        <w:rPr>
          <w:rFonts w:cstheme="minorHAnsi"/>
        </w:rPr>
        <w:t>Faire l’objet, annuellement, d’un bilan de leur mise en œuvre présenté au</w:t>
      </w:r>
      <w:r w:rsidR="0016738B">
        <w:rPr>
          <w:rFonts w:cstheme="minorHAnsi"/>
        </w:rPr>
        <w:t xml:space="preserve"> </w:t>
      </w:r>
      <w:r w:rsidR="003A297A" w:rsidRPr="001775EC">
        <w:rPr>
          <w:rFonts w:cstheme="minorHAnsi"/>
        </w:rPr>
        <w:t>CST</w:t>
      </w:r>
      <w:r w:rsidRPr="001775EC">
        <w:rPr>
          <w:rFonts w:cstheme="minorHAnsi"/>
        </w:rPr>
        <w:t>, s’agissant notamment de la promotion et de la valorisation des parcours professionnels.</w:t>
      </w:r>
    </w:p>
    <w:bookmarkEnd w:id="0"/>
    <w:p w14:paraId="5C63D922" w14:textId="77777777" w:rsidR="0007129C" w:rsidRDefault="0007129C" w:rsidP="0042280B">
      <w:pPr>
        <w:jc w:val="both"/>
        <w:rPr>
          <w:rFonts w:cstheme="minorHAnsi"/>
          <w:b/>
          <w:color w:val="C86148"/>
        </w:rPr>
      </w:pPr>
    </w:p>
    <w:p w14:paraId="13637C61" w14:textId="77777777" w:rsidR="0007129C" w:rsidRDefault="0007129C" w:rsidP="0042280B">
      <w:pPr>
        <w:jc w:val="both"/>
        <w:rPr>
          <w:rFonts w:cstheme="minorHAnsi"/>
          <w:b/>
          <w:color w:val="C86148"/>
        </w:rPr>
      </w:pPr>
    </w:p>
    <w:p w14:paraId="6C05C77F" w14:textId="1F9ADED6" w:rsidR="00700326" w:rsidRPr="001775EC" w:rsidRDefault="00700326" w:rsidP="0042280B">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42280B">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42280B">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42280B">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5B4CDF12">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17E9D45A"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351310B6" w14:textId="0A1558E7" w:rsidR="00126063" w:rsidRPr="00126063" w:rsidRDefault="00700326" w:rsidP="00126063">
      <w:pPr>
        <w:pStyle w:val="Paragraphedeliste"/>
        <w:numPr>
          <w:ilvl w:val="1"/>
          <w:numId w:val="3"/>
        </w:numPr>
        <w:ind w:left="709" w:hanging="283"/>
        <w:jc w:val="both"/>
        <w:rPr>
          <w:rFonts w:cstheme="minorHAnsi"/>
          <w:sz w:val="24"/>
        </w:rPr>
      </w:pPr>
      <w:bookmarkStart w:id="1" w:name="_Hlk188949032"/>
      <w:r w:rsidRPr="001775EC">
        <w:rPr>
          <w:rFonts w:cstheme="minorHAnsi"/>
          <w:b/>
          <w:color w:val="C86148"/>
        </w:rPr>
        <w:lastRenderedPageBreak/>
        <w:t>Promotion interne</w:t>
      </w:r>
      <w:r w:rsidRPr="001775EC">
        <w:rPr>
          <w:rFonts w:cstheme="minorHAnsi"/>
          <w:color w:val="C86148"/>
        </w:rPr>
        <w:t> </w:t>
      </w:r>
      <w:r w:rsidRPr="001775EC">
        <w:rPr>
          <w:rFonts w:cstheme="minorHAnsi"/>
        </w:rPr>
        <w:t>: Les Commissions Administratives Paritaires (</w:t>
      </w:r>
      <w:r w:rsidRPr="00922C42">
        <w:rPr>
          <w:rFonts w:cstheme="minorHAnsi"/>
        </w:rPr>
        <w:t xml:space="preserve">CAP), </w:t>
      </w:r>
      <w:r w:rsidR="0042280B" w:rsidRPr="00922C42">
        <w:rPr>
          <w:rFonts w:cstheme="minorHAnsi"/>
        </w:rPr>
        <w:t>depuis le</w:t>
      </w:r>
      <w:r w:rsidRPr="00922C42">
        <w:rPr>
          <w:rFonts w:cstheme="minorHAnsi"/>
        </w:rPr>
        <w:t xml:space="preserve"> 1</w:t>
      </w:r>
      <w:r w:rsidRPr="00922C42">
        <w:rPr>
          <w:rFonts w:cstheme="minorHAnsi"/>
          <w:vertAlign w:val="superscript"/>
        </w:rPr>
        <w:t>er</w:t>
      </w:r>
      <w:r w:rsidRPr="00922C42">
        <w:rPr>
          <w:rFonts w:cstheme="minorHAnsi"/>
        </w:rPr>
        <w:t xml:space="preserve"> janvier 2021, ne sont plus compétentes pour examiner les dossiers d’agents </w:t>
      </w:r>
      <w:r w:rsidR="0042280B" w:rsidRPr="00922C42">
        <w:rPr>
          <w:rFonts w:cstheme="minorHAnsi"/>
        </w:rPr>
        <w:t>proposés</w:t>
      </w:r>
      <w:r w:rsidRPr="00922C42">
        <w:rPr>
          <w:rFonts w:cstheme="minorHAnsi"/>
        </w:rPr>
        <w:t xml:space="preserve">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w:t>
      </w:r>
      <w:r w:rsidRPr="001775EC">
        <w:rPr>
          <w:rFonts w:cstheme="minorHAnsi"/>
        </w:rPr>
        <w:t xml:space="preserve">d’établir un projet de Lignes Directrices de Gestion permettant la sélection directe des candidats, sans avis </w:t>
      </w:r>
      <w:r w:rsidR="00B065CC" w:rsidRPr="001775EC">
        <w:rPr>
          <w:rFonts w:cstheme="minorHAnsi"/>
        </w:rPr>
        <w:t xml:space="preserve">préalable </w:t>
      </w:r>
      <w:r w:rsidRPr="001775EC">
        <w:rPr>
          <w:rFonts w:cstheme="minorHAnsi"/>
        </w:rPr>
        <w:t xml:space="preserve">de la CAP. Pour ce faire, le Président du CDG établit un projet de LDG qu’il soumet à l’avis du Comité </w:t>
      </w:r>
      <w:r w:rsidR="00DA65BF">
        <w:rPr>
          <w:rFonts w:cstheme="minorHAnsi"/>
        </w:rPr>
        <w:t>Social</w:t>
      </w:r>
      <w:r w:rsidRPr="001775EC">
        <w:rPr>
          <w:rFonts w:cstheme="minorHAnsi"/>
        </w:rPr>
        <w:t xml:space="preserve"> Intercommunal (comm</w:t>
      </w:r>
      <w:r w:rsidR="00B065CC" w:rsidRPr="001775EC">
        <w:rPr>
          <w:rFonts w:cstheme="minorHAnsi"/>
        </w:rPr>
        <w:t>un aux collectivités employant moins de</w:t>
      </w:r>
      <w:r w:rsidRPr="001775EC">
        <w:rPr>
          <w:rFonts w:cstheme="minorHAnsi"/>
        </w:rPr>
        <w:t xml:space="preserve"> 50 agents). </w:t>
      </w:r>
      <w:r w:rsidR="00316D7A" w:rsidRPr="001775EC">
        <w:rPr>
          <w:rFonts w:cstheme="minorHAnsi"/>
        </w:rPr>
        <w:t>I</w:t>
      </w:r>
      <w:r w:rsidRPr="001775EC">
        <w:rPr>
          <w:rFonts w:cstheme="minorHAnsi"/>
        </w:rPr>
        <w:t>l arrête ensuite</w:t>
      </w:r>
      <w:r w:rsidR="00316D7A" w:rsidRPr="001775EC">
        <w:rPr>
          <w:rFonts w:cstheme="minorHAnsi"/>
        </w:rPr>
        <w:t xml:space="preserve">, après avis des comités </w:t>
      </w:r>
      <w:r w:rsidR="00DA65BF">
        <w:rPr>
          <w:rFonts w:cstheme="minorHAnsi"/>
        </w:rPr>
        <w:t>sociaux</w:t>
      </w:r>
      <w:r w:rsidR="00316D7A" w:rsidRPr="001775EC">
        <w:rPr>
          <w:rFonts w:cstheme="minorHAnsi"/>
        </w:rPr>
        <w:t xml:space="preserve"> des collectivités de </w:t>
      </w:r>
      <w:r w:rsidR="003B6F3C" w:rsidRPr="001775EC">
        <w:rPr>
          <w:rFonts w:cstheme="minorHAnsi"/>
        </w:rPr>
        <w:t>plus de 50 agents,</w:t>
      </w:r>
      <w:r w:rsidRPr="001775EC">
        <w:rPr>
          <w:rFonts w:cstheme="minorHAnsi"/>
        </w:rPr>
        <w:t xml:space="preserve"> les LDG qui permettront l’analyse des dossiers des candidats à une promotion interne.  En l’espèce, les Maires et Présidents d’établissements n’ont donc pas à établir de LDG</w:t>
      </w:r>
      <w:r w:rsidR="00477506" w:rsidRPr="001775EC">
        <w:rPr>
          <w:rFonts w:cstheme="minorHAnsi"/>
        </w:rPr>
        <w:t>, à ce titre,</w:t>
      </w:r>
      <w:r w:rsidRPr="001775EC">
        <w:rPr>
          <w:rFonts w:cstheme="minorHAnsi"/>
        </w:rPr>
        <w:t xml:space="preserve"> si leur collectivité est affiliée au Centre de Gestion. Ils </w:t>
      </w:r>
      <w:r w:rsidR="00B065CC" w:rsidRPr="001775EC">
        <w:rPr>
          <w:rFonts w:cstheme="minorHAnsi"/>
        </w:rPr>
        <w:t>définissent</w:t>
      </w:r>
      <w:r w:rsidRPr="001775EC">
        <w:rPr>
          <w:rFonts w:cstheme="minorHAnsi"/>
        </w:rPr>
        <w:t xml:space="preserve"> cependant des critères internes pour sélectionner les dossiers de promotion à déposer auprès du CDG, par exemple si plusieurs agents de leur collectivité sont concernés (manière de servir, ancienneté, responsabilités…).</w:t>
      </w:r>
    </w:p>
    <w:p w14:paraId="7CB8E998" w14:textId="77777777" w:rsidR="00126063" w:rsidRPr="00126063" w:rsidRDefault="00126063" w:rsidP="00126063">
      <w:pPr>
        <w:pStyle w:val="Paragraphedeliste"/>
        <w:ind w:left="709"/>
        <w:jc w:val="both"/>
        <w:rPr>
          <w:rFonts w:cstheme="minorHAnsi"/>
          <w:sz w:val="24"/>
        </w:rPr>
      </w:pPr>
    </w:p>
    <w:p w14:paraId="5E459BFC" w14:textId="602347C9" w:rsidR="003327C5" w:rsidRPr="00830E95" w:rsidRDefault="003327C5" w:rsidP="003327C5">
      <w:pPr>
        <w:pStyle w:val="Paragraphedeliste"/>
        <w:numPr>
          <w:ilvl w:val="1"/>
          <w:numId w:val="3"/>
        </w:numPr>
        <w:ind w:left="709" w:hanging="283"/>
        <w:jc w:val="both"/>
        <w:rPr>
          <w:rFonts w:cstheme="minorHAnsi"/>
          <w:sz w:val="24"/>
        </w:rPr>
      </w:pPr>
      <w:r>
        <w:rPr>
          <w:rFonts w:cstheme="minorHAnsi"/>
          <w:b/>
          <w:color w:val="C86148"/>
        </w:rPr>
        <w:t>Avantage spécifique d’ancienneté pour les secrétaires généraux de mairie</w:t>
      </w:r>
      <w:r w:rsidRPr="001775EC">
        <w:rPr>
          <w:rFonts w:cstheme="minorHAnsi"/>
          <w:color w:val="C86148"/>
        </w:rPr>
        <w:t xml:space="preserve"> :</w:t>
      </w:r>
      <w:r w:rsidRPr="003327C5">
        <w:rPr>
          <w:rFonts w:cstheme="minorHAnsi"/>
          <w:bCs/>
        </w:rPr>
        <w:t xml:space="preserve"> </w:t>
      </w:r>
      <w:r w:rsidR="0042280B" w:rsidRPr="00922C42">
        <w:rPr>
          <w:rFonts w:cstheme="minorHAnsi"/>
          <w:bCs/>
        </w:rPr>
        <w:t>depuis le</w:t>
      </w:r>
      <w:r w:rsidRPr="00922C42">
        <w:rPr>
          <w:rFonts w:cstheme="minorHAnsi"/>
          <w:bCs/>
        </w:rPr>
        <w:t xml:space="preserve"> </w:t>
      </w:r>
      <w:r w:rsidRPr="003327C5">
        <w:rPr>
          <w:rFonts w:cstheme="minorHAnsi"/>
          <w:bCs/>
        </w:rPr>
        <w:t>1</w:t>
      </w:r>
      <w:r w:rsidRPr="003327C5">
        <w:rPr>
          <w:rFonts w:cstheme="minorHAnsi"/>
          <w:bCs/>
          <w:vertAlign w:val="superscript"/>
        </w:rPr>
        <w:t>er</w:t>
      </w:r>
      <w:r w:rsidRPr="003327C5">
        <w:rPr>
          <w:rFonts w:cstheme="minorHAnsi"/>
          <w:bCs/>
        </w:rPr>
        <w:t xml:space="preserve"> août 2024, les secrétaires généraux de mairie peuvent bénéficier, au titre de l’avancement d’échelon, d’un avantage spécifique d’ancienneté de 1 à 3 mois tous les 3 ans. Cet avantage concerne les attachés territoriaux, les secrétaires de mairie (cadre d’emplois en voie d’extinction), les rédacteurs territoriaux, ainsi que les adjoints administratifs territoriaux sur un grade d’avancement. S’agissant d’un avantage facultatif, des critères d’attribution liés à la valeur professionnelle doivent être définis par les LDG. Pour le décompte des 3 ans, l’exercice des fonctions de secrétaire général de mairie sur le grade d’adjoint administratif ainsi qu’en qualité d’agent contractuel sont pris en compte. Pour les années d’activités antérieures au 1</w:t>
      </w:r>
      <w:r w:rsidRPr="003327C5">
        <w:rPr>
          <w:rFonts w:cstheme="minorHAnsi"/>
          <w:bCs/>
          <w:vertAlign w:val="superscript"/>
        </w:rPr>
        <w:t>er</w:t>
      </w:r>
      <w:r w:rsidRPr="003327C5">
        <w:rPr>
          <w:rFonts w:cstheme="minorHAnsi"/>
          <w:bCs/>
        </w:rPr>
        <w:t xml:space="preserve"> août 2024, un seul cycle de 3 ans peut être valorisé.</w:t>
      </w:r>
    </w:p>
    <w:bookmarkEnd w:id="1"/>
    <w:p w14:paraId="0BAF5917" w14:textId="56FA601A" w:rsidR="004362D6" w:rsidRPr="00F43187" w:rsidRDefault="004362D6" w:rsidP="00F43187">
      <w:pPr>
        <w:pStyle w:val="Paragraphedeliste"/>
        <w:numPr>
          <w:ilvl w:val="1"/>
          <w:numId w:val="3"/>
        </w:numPr>
        <w:ind w:left="709" w:hanging="283"/>
        <w:jc w:val="both"/>
        <w:rPr>
          <w:rFonts w:cstheme="minorHAnsi"/>
          <w:bCs/>
          <w:color w:val="ED0000"/>
        </w:rPr>
      </w:pPr>
      <w:r w:rsidRPr="00F43187">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6D4C7A49">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0A461D77"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w:t>
      </w:r>
      <w:r w:rsidR="00F43187">
        <w:rPr>
          <w:rFonts w:cstheme="minorHAnsi"/>
        </w:rPr>
        <w:t xml:space="preserve"> </w:t>
      </w:r>
      <w:r w:rsidR="003327C5" w:rsidRPr="003327C5">
        <w:rPr>
          <w:rFonts w:cstheme="minorHAnsi"/>
        </w:rPr>
        <w:t>Social</w:t>
      </w:r>
      <w:r w:rsidRPr="00F43187">
        <w:rPr>
          <w:rFonts w:cstheme="minorHAnsi"/>
        </w:rPr>
        <w:t>,</w:t>
      </w:r>
      <w:r w:rsidRPr="001775EC">
        <w:rPr>
          <w:rFonts w:cstheme="minorHAnsi"/>
        </w:rPr>
        <w:t xml:space="preserv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135"/>
        <w:gridCol w:w="1276"/>
        <w:gridCol w:w="1559"/>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784830">
        <w:trPr>
          <w:cantSplit/>
          <w:trHeight w:val="367"/>
        </w:trPr>
        <w:tc>
          <w:tcPr>
            <w:tcW w:w="1135"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276"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559"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784830">
        <w:trPr>
          <w:cantSplit/>
          <w:trHeight w:val="1423"/>
        </w:trPr>
        <w:tc>
          <w:tcPr>
            <w:tcW w:w="1135"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559"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784830">
        <w:tc>
          <w:tcPr>
            <w:tcW w:w="1135"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559"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784830">
        <w:tc>
          <w:tcPr>
            <w:tcW w:w="1135"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350A48E" w14:textId="77777777" w:rsidR="000273B3" w:rsidRPr="00826AF8" w:rsidRDefault="000273B3" w:rsidP="003A1726">
            <w:pPr>
              <w:jc w:val="center"/>
              <w:rPr>
                <w:rFonts w:cstheme="minorHAnsi"/>
                <w:sz w:val="18"/>
                <w:szCs w:val="16"/>
              </w:rPr>
            </w:pP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276"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559"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784830">
        <w:tc>
          <w:tcPr>
            <w:tcW w:w="1135"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25B09DAF" w14:textId="77777777" w:rsidR="000273B3" w:rsidRPr="00826AF8" w:rsidRDefault="000273B3" w:rsidP="003A1726">
            <w:pPr>
              <w:jc w:val="center"/>
              <w:rPr>
                <w:rFonts w:cstheme="minorHAnsi"/>
                <w:sz w:val="18"/>
                <w:szCs w:val="16"/>
              </w:rPr>
            </w:pP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276"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559"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784830">
        <w:tc>
          <w:tcPr>
            <w:tcW w:w="1135"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3E91B718" w14:textId="77777777" w:rsidR="000273B3" w:rsidRPr="00826AF8" w:rsidRDefault="000273B3" w:rsidP="003A1726">
            <w:pPr>
              <w:jc w:val="center"/>
              <w:rPr>
                <w:rFonts w:cstheme="minorHAnsi"/>
                <w:sz w:val="18"/>
                <w:szCs w:val="16"/>
              </w:rPr>
            </w:pP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276"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559"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bl>
    <w:p w14:paraId="22D11712" w14:textId="245D00CF" w:rsidR="000273B3" w:rsidRDefault="000273B3" w:rsidP="000273B3">
      <w:pPr>
        <w:rPr>
          <w:rFonts w:cstheme="minorHAnsi"/>
          <w:sz w:val="12"/>
          <w:szCs w:val="12"/>
        </w:rPr>
      </w:pPr>
    </w:p>
    <w:p w14:paraId="1EF4DA8B" w14:textId="6D95AF9C" w:rsidR="001775EC" w:rsidRDefault="001775EC" w:rsidP="000273B3">
      <w:pPr>
        <w:rPr>
          <w:rFonts w:cstheme="minorHAnsi"/>
          <w:sz w:val="12"/>
          <w:szCs w:val="12"/>
        </w:rPr>
      </w:pPr>
    </w:p>
    <w:p w14:paraId="227ED30F" w14:textId="77777777" w:rsidR="001775EC" w:rsidRPr="008F1DDD" w:rsidRDefault="001775EC"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157"/>
        <w:gridCol w:w="1043"/>
        <w:gridCol w:w="1577"/>
        <w:gridCol w:w="1124"/>
        <w:gridCol w:w="822"/>
        <w:gridCol w:w="875"/>
        <w:gridCol w:w="964"/>
        <w:gridCol w:w="926"/>
        <w:gridCol w:w="1002"/>
        <w:gridCol w:w="859"/>
      </w:tblGrid>
      <w:tr w:rsidR="000273B3" w:rsidRPr="00C472F3" w14:paraId="1EA51584" w14:textId="77777777" w:rsidTr="003A1726">
        <w:trPr>
          <w:cantSplit/>
          <w:trHeight w:val="367"/>
        </w:trPr>
        <w:tc>
          <w:tcPr>
            <w:tcW w:w="1027"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1043"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88"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567"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3A1726">
        <w:trPr>
          <w:cantSplit/>
          <w:trHeight w:val="1381"/>
        </w:trPr>
        <w:tc>
          <w:tcPr>
            <w:tcW w:w="1027"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1043"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88"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4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91"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87"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4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28"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73"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3A1726">
        <w:tc>
          <w:tcPr>
            <w:tcW w:w="1027"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1043"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88"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4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91"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87"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4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28"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73"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3A1726">
        <w:tc>
          <w:tcPr>
            <w:tcW w:w="1027" w:type="dxa"/>
            <w:shd w:val="clear" w:color="auto" w:fill="D9D9D9" w:themeFill="background1" w:themeFillShade="D9"/>
            <w:vAlign w:val="center"/>
          </w:tcPr>
          <w:p w14:paraId="647DED03" w14:textId="77777777" w:rsidR="008F1DDD" w:rsidRPr="00826AF8" w:rsidRDefault="008F1DDD" w:rsidP="0079088E">
            <w:pPr>
              <w:rPr>
                <w:rFonts w:cstheme="minorHAnsi"/>
                <w:sz w:val="18"/>
                <w:szCs w:val="16"/>
                <w:u w:val="single"/>
              </w:rPr>
            </w:pPr>
            <w:r w:rsidRPr="00826AF8">
              <w:rPr>
                <w:rFonts w:cstheme="minorHAnsi"/>
                <w:sz w:val="18"/>
                <w:szCs w:val="16"/>
                <w:u w:val="single"/>
              </w:rPr>
              <w:t>Exemple</w:t>
            </w:r>
          </w:p>
          <w:p w14:paraId="4DFA74EA" w14:textId="77777777" w:rsidR="008F1DDD" w:rsidRPr="00826AF8" w:rsidRDefault="008F1DDD" w:rsidP="0079088E">
            <w:pPr>
              <w:rPr>
                <w:rFonts w:cstheme="minorHAnsi"/>
                <w:sz w:val="18"/>
                <w:szCs w:val="16"/>
              </w:rPr>
            </w:pPr>
          </w:p>
          <w:p w14:paraId="1C641345" w14:textId="77777777" w:rsidR="008F1DDD" w:rsidRPr="00826AF8" w:rsidRDefault="008F1DDD" w:rsidP="0079088E">
            <w:pPr>
              <w:rPr>
                <w:rFonts w:cstheme="minorHAnsi"/>
                <w:sz w:val="18"/>
                <w:szCs w:val="16"/>
              </w:rPr>
            </w:pPr>
            <w:r w:rsidRPr="00826AF8">
              <w:rPr>
                <w:rFonts w:cstheme="minorHAnsi"/>
                <w:sz w:val="18"/>
                <w:szCs w:val="16"/>
              </w:rPr>
              <w:t>Création d’un accueil de loisirs juillet et aout</w:t>
            </w:r>
          </w:p>
        </w:tc>
        <w:tc>
          <w:tcPr>
            <w:tcW w:w="1043" w:type="dxa"/>
            <w:vAlign w:val="center"/>
          </w:tcPr>
          <w:p w14:paraId="464404E0" w14:textId="77777777" w:rsidR="008F1DDD" w:rsidRPr="00826AF8" w:rsidRDefault="008F1DDD" w:rsidP="0079088E">
            <w:pPr>
              <w:rPr>
                <w:rFonts w:cstheme="minorHAnsi"/>
                <w:sz w:val="18"/>
                <w:szCs w:val="16"/>
              </w:rPr>
            </w:pPr>
          </w:p>
          <w:p w14:paraId="3A7BD1CD" w14:textId="77777777" w:rsidR="008F1DDD" w:rsidRPr="00826AF8" w:rsidRDefault="008F1DDD" w:rsidP="0079088E">
            <w:pPr>
              <w:rPr>
                <w:rFonts w:cstheme="minorHAnsi"/>
                <w:sz w:val="18"/>
                <w:szCs w:val="16"/>
              </w:rPr>
            </w:pPr>
            <w:r w:rsidRPr="00826AF8">
              <w:rPr>
                <w:rFonts w:cstheme="minorHAnsi"/>
                <w:sz w:val="18"/>
                <w:szCs w:val="16"/>
              </w:rPr>
              <w:t>Aucun</w:t>
            </w:r>
          </w:p>
        </w:tc>
        <w:tc>
          <w:tcPr>
            <w:tcW w:w="1588" w:type="dxa"/>
            <w:vAlign w:val="center"/>
          </w:tcPr>
          <w:p w14:paraId="3B2C89CD" w14:textId="77777777" w:rsidR="008F1DDD" w:rsidRPr="00826AF8" w:rsidRDefault="008F1DDD" w:rsidP="0079088E">
            <w:pPr>
              <w:rPr>
                <w:rFonts w:cstheme="minorHAnsi"/>
                <w:sz w:val="18"/>
                <w:szCs w:val="16"/>
              </w:rPr>
            </w:pPr>
          </w:p>
          <w:p w14:paraId="36AF5FA1" w14:textId="77777777" w:rsidR="008F1DDD" w:rsidRPr="00826AF8" w:rsidRDefault="008F1DDD" w:rsidP="0079088E">
            <w:pP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79088E">
            <w:pPr>
              <w:rPr>
                <w:rFonts w:cstheme="minorHAnsi"/>
                <w:sz w:val="18"/>
                <w:szCs w:val="16"/>
              </w:rPr>
            </w:pPr>
            <w:r w:rsidRPr="00826AF8">
              <w:rPr>
                <w:rFonts w:cstheme="minorHAnsi"/>
                <w:sz w:val="18"/>
                <w:szCs w:val="16"/>
              </w:rPr>
              <w:t>8 agents contractuels non permanents</w:t>
            </w:r>
          </w:p>
        </w:tc>
        <w:tc>
          <w:tcPr>
            <w:tcW w:w="842" w:type="dxa"/>
            <w:vAlign w:val="center"/>
          </w:tcPr>
          <w:p w14:paraId="3E2E148D" w14:textId="77777777" w:rsidR="008F1DDD" w:rsidRPr="00C472F3" w:rsidRDefault="008F1DDD" w:rsidP="008F1DDD">
            <w:pPr>
              <w:jc w:val="center"/>
              <w:rPr>
                <w:rFonts w:cstheme="minorHAnsi"/>
                <w:b/>
                <w:sz w:val="18"/>
                <w:szCs w:val="16"/>
              </w:rPr>
            </w:pPr>
          </w:p>
        </w:tc>
        <w:tc>
          <w:tcPr>
            <w:tcW w:w="891" w:type="dxa"/>
            <w:vAlign w:val="center"/>
          </w:tcPr>
          <w:p w14:paraId="08D736AD"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8F1DDD">
            <w:pPr>
              <w:jc w:val="center"/>
              <w:rPr>
                <w:rFonts w:cstheme="minorHAnsi"/>
                <w:sz w:val="18"/>
                <w:szCs w:val="16"/>
              </w:rPr>
            </w:pPr>
            <w:r>
              <w:rPr>
                <w:rFonts w:cstheme="minorHAnsi"/>
                <w:sz w:val="18"/>
                <w:szCs w:val="16"/>
              </w:rPr>
              <w:t>août)</w:t>
            </w:r>
          </w:p>
        </w:tc>
        <w:tc>
          <w:tcPr>
            <w:tcW w:w="987" w:type="dxa"/>
            <w:vAlign w:val="center"/>
          </w:tcPr>
          <w:p w14:paraId="503D58E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8F1DDD">
            <w:pPr>
              <w:jc w:val="center"/>
              <w:rPr>
                <w:rFonts w:cstheme="minorHAnsi"/>
                <w:sz w:val="18"/>
                <w:szCs w:val="16"/>
              </w:rPr>
            </w:pPr>
            <w:r>
              <w:rPr>
                <w:rFonts w:cstheme="minorHAnsi"/>
                <w:sz w:val="18"/>
                <w:szCs w:val="16"/>
              </w:rPr>
              <w:t>août)</w:t>
            </w:r>
          </w:p>
        </w:tc>
        <w:tc>
          <w:tcPr>
            <w:tcW w:w="946" w:type="dxa"/>
            <w:vAlign w:val="center"/>
          </w:tcPr>
          <w:p w14:paraId="6EABF074"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8F1DDD">
            <w:pPr>
              <w:jc w:val="center"/>
              <w:rPr>
                <w:rFonts w:cstheme="minorHAnsi"/>
                <w:sz w:val="18"/>
                <w:szCs w:val="16"/>
              </w:rPr>
            </w:pPr>
            <w:r>
              <w:rPr>
                <w:rFonts w:cstheme="minorHAnsi"/>
                <w:sz w:val="18"/>
                <w:szCs w:val="16"/>
              </w:rPr>
              <w:t>août)</w:t>
            </w:r>
          </w:p>
        </w:tc>
        <w:tc>
          <w:tcPr>
            <w:tcW w:w="1028" w:type="dxa"/>
            <w:vAlign w:val="center"/>
          </w:tcPr>
          <w:p w14:paraId="5B6F1C4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8F1DDD">
            <w:pPr>
              <w:jc w:val="center"/>
              <w:rPr>
                <w:rFonts w:cstheme="minorHAnsi"/>
                <w:sz w:val="18"/>
                <w:szCs w:val="16"/>
              </w:rPr>
            </w:pPr>
            <w:r>
              <w:rPr>
                <w:rFonts w:cstheme="minorHAnsi"/>
                <w:sz w:val="18"/>
                <w:szCs w:val="16"/>
              </w:rPr>
              <w:t>août)</w:t>
            </w:r>
          </w:p>
        </w:tc>
        <w:tc>
          <w:tcPr>
            <w:tcW w:w="873" w:type="dxa"/>
            <w:vAlign w:val="center"/>
          </w:tcPr>
          <w:p w14:paraId="192F2742"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8F1DDD">
            <w:pPr>
              <w:jc w:val="center"/>
              <w:rPr>
                <w:rFonts w:cstheme="minorHAnsi"/>
                <w:sz w:val="18"/>
                <w:szCs w:val="16"/>
              </w:rPr>
            </w:pPr>
            <w:r>
              <w:rPr>
                <w:rFonts w:cstheme="minorHAnsi"/>
                <w:sz w:val="18"/>
                <w:szCs w:val="16"/>
              </w:rPr>
              <w:t>août)</w:t>
            </w:r>
          </w:p>
        </w:tc>
      </w:tr>
      <w:tr w:rsidR="008F1DDD" w:rsidRPr="00826AF8" w14:paraId="70AD8F0A" w14:textId="77777777" w:rsidTr="003A1726">
        <w:tc>
          <w:tcPr>
            <w:tcW w:w="1027" w:type="dxa"/>
            <w:shd w:val="clear" w:color="auto" w:fill="D9D9D9" w:themeFill="background1" w:themeFillShade="D9"/>
            <w:vAlign w:val="center"/>
          </w:tcPr>
          <w:p w14:paraId="1A9B01FA" w14:textId="77777777" w:rsidR="008F1DDD" w:rsidRPr="00826AF8" w:rsidRDefault="008F1DDD" w:rsidP="008F1DDD">
            <w:pPr>
              <w:rPr>
                <w:rFonts w:cstheme="minorHAnsi"/>
                <w:sz w:val="18"/>
                <w:szCs w:val="16"/>
                <w:u w:val="single"/>
              </w:rPr>
            </w:pPr>
            <w:r w:rsidRPr="00826AF8">
              <w:rPr>
                <w:rFonts w:cstheme="minorHAnsi"/>
                <w:sz w:val="18"/>
                <w:szCs w:val="16"/>
                <w:u w:val="single"/>
              </w:rPr>
              <w:t>Exemple</w:t>
            </w:r>
          </w:p>
          <w:p w14:paraId="47A7A0C6" w14:textId="77777777" w:rsidR="008F1DDD" w:rsidRPr="00826AF8" w:rsidRDefault="008F1DDD" w:rsidP="008F1DDD">
            <w:pPr>
              <w:rPr>
                <w:rFonts w:cstheme="minorHAnsi"/>
                <w:sz w:val="18"/>
                <w:szCs w:val="16"/>
              </w:rPr>
            </w:pPr>
          </w:p>
          <w:p w14:paraId="04CF9450" w14:textId="77777777" w:rsidR="008F1DDD" w:rsidRPr="00826AF8" w:rsidRDefault="003A1726" w:rsidP="008F1DDD">
            <w:pPr>
              <w:rPr>
                <w:rFonts w:cstheme="minorHAnsi"/>
                <w:sz w:val="18"/>
                <w:szCs w:val="16"/>
                <w:u w:val="single"/>
              </w:rPr>
            </w:pPr>
            <w:r>
              <w:rPr>
                <w:rFonts w:cstheme="minorHAnsi"/>
                <w:sz w:val="18"/>
                <w:szCs w:val="16"/>
              </w:rPr>
              <w:t>Construction d’une salle polyvalente</w:t>
            </w:r>
          </w:p>
        </w:tc>
        <w:tc>
          <w:tcPr>
            <w:tcW w:w="1043" w:type="dxa"/>
            <w:vAlign w:val="center"/>
          </w:tcPr>
          <w:p w14:paraId="2A79865F" w14:textId="77777777" w:rsidR="008F1DDD" w:rsidRPr="00826AF8" w:rsidRDefault="003A1726" w:rsidP="0079088E">
            <w:pPr>
              <w:rPr>
                <w:rFonts w:cstheme="minorHAnsi"/>
                <w:sz w:val="18"/>
                <w:szCs w:val="16"/>
              </w:rPr>
            </w:pPr>
            <w:r>
              <w:rPr>
                <w:rFonts w:cstheme="minorHAnsi"/>
                <w:sz w:val="18"/>
                <w:szCs w:val="16"/>
              </w:rPr>
              <w:t>Aucun</w:t>
            </w:r>
          </w:p>
        </w:tc>
        <w:tc>
          <w:tcPr>
            <w:tcW w:w="1588" w:type="dxa"/>
            <w:vAlign w:val="center"/>
          </w:tcPr>
          <w:p w14:paraId="1324C507" w14:textId="77777777" w:rsidR="008F1DDD" w:rsidRPr="00826AF8" w:rsidRDefault="003A1726" w:rsidP="003A1726">
            <w:pP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79088E">
            <w:pPr>
              <w:rPr>
                <w:rFonts w:cstheme="minorHAnsi"/>
                <w:sz w:val="18"/>
                <w:szCs w:val="16"/>
              </w:rPr>
            </w:pPr>
            <w:r>
              <w:rPr>
                <w:rFonts w:cstheme="minorHAnsi"/>
                <w:sz w:val="18"/>
                <w:szCs w:val="16"/>
              </w:rPr>
              <w:t>1 agent</w:t>
            </w:r>
          </w:p>
        </w:tc>
        <w:tc>
          <w:tcPr>
            <w:tcW w:w="842" w:type="dxa"/>
            <w:vAlign w:val="center"/>
          </w:tcPr>
          <w:p w14:paraId="2448E28E" w14:textId="77777777" w:rsidR="008F1DDD" w:rsidRPr="00F01527" w:rsidRDefault="003A1726" w:rsidP="008F1DDD">
            <w:pPr>
              <w:jc w:val="center"/>
              <w:rPr>
                <w:rFonts w:cstheme="minorHAnsi"/>
                <w:sz w:val="18"/>
                <w:szCs w:val="16"/>
              </w:rPr>
            </w:pPr>
            <w:r w:rsidRPr="00F01527">
              <w:rPr>
                <w:rFonts w:cstheme="minorHAnsi"/>
                <w:sz w:val="18"/>
                <w:szCs w:val="16"/>
              </w:rPr>
              <w:t>1</w:t>
            </w:r>
          </w:p>
        </w:tc>
        <w:tc>
          <w:tcPr>
            <w:tcW w:w="891" w:type="dxa"/>
            <w:vAlign w:val="center"/>
          </w:tcPr>
          <w:p w14:paraId="1B28332F" w14:textId="77777777" w:rsidR="008F1DDD" w:rsidRPr="00C472F3" w:rsidRDefault="003A1726" w:rsidP="008F1DDD">
            <w:pPr>
              <w:jc w:val="center"/>
              <w:rPr>
                <w:rFonts w:cstheme="minorHAnsi"/>
                <w:sz w:val="18"/>
                <w:szCs w:val="16"/>
              </w:rPr>
            </w:pPr>
            <w:r>
              <w:rPr>
                <w:rFonts w:cstheme="minorHAnsi"/>
                <w:sz w:val="18"/>
                <w:szCs w:val="16"/>
              </w:rPr>
              <w:t>0,5</w:t>
            </w:r>
          </w:p>
        </w:tc>
        <w:tc>
          <w:tcPr>
            <w:tcW w:w="987" w:type="dxa"/>
            <w:vAlign w:val="center"/>
          </w:tcPr>
          <w:p w14:paraId="7040647E" w14:textId="77777777" w:rsidR="008F1DDD" w:rsidRPr="00C472F3" w:rsidRDefault="008F1DDD" w:rsidP="008F1DDD">
            <w:pPr>
              <w:jc w:val="center"/>
              <w:rPr>
                <w:rFonts w:cstheme="minorHAnsi"/>
                <w:sz w:val="18"/>
                <w:szCs w:val="16"/>
              </w:rPr>
            </w:pPr>
          </w:p>
        </w:tc>
        <w:tc>
          <w:tcPr>
            <w:tcW w:w="946" w:type="dxa"/>
            <w:vAlign w:val="center"/>
          </w:tcPr>
          <w:p w14:paraId="715C2E7B" w14:textId="77777777" w:rsidR="008F1DDD" w:rsidRPr="00C472F3" w:rsidRDefault="008F1DDD" w:rsidP="008F1DDD">
            <w:pPr>
              <w:jc w:val="center"/>
              <w:rPr>
                <w:rFonts w:cstheme="minorHAnsi"/>
                <w:sz w:val="18"/>
                <w:szCs w:val="16"/>
              </w:rPr>
            </w:pPr>
          </w:p>
        </w:tc>
        <w:tc>
          <w:tcPr>
            <w:tcW w:w="1028" w:type="dxa"/>
            <w:vAlign w:val="center"/>
          </w:tcPr>
          <w:p w14:paraId="7870167F" w14:textId="77777777" w:rsidR="008F1DDD" w:rsidRPr="00C472F3" w:rsidRDefault="008F1DDD" w:rsidP="008F1DDD">
            <w:pPr>
              <w:jc w:val="center"/>
              <w:rPr>
                <w:rFonts w:cstheme="minorHAnsi"/>
                <w:sz w:val="18"/>
                <w:szCs w:val="16"/>
              </w:rPr>
            </w:pPr>
          </w:p>
        </w:tc>
        <w:tc>
          <w:tcPr>
            <w:tcW w:w="873" w:type="dxa"/>
            <w:vAlign w:val="center"/>
          </w:tcPr>
          <w:p w14:paraId="7F1C030A" w14:textId="77777777" w:rsidR="008F1DDD" w:rsidRPr="00C472F3" w:rsidRDefault="008F1DDD" w:rsidP="008F1DDD">
            <w:pPr>
              <w:jc w:val="center"/>
              <w:rPr>
                <w:rFonts w:cstheme="minorHAnsi"/>
                <w:sz w:val="18"/>
                <w:szCs w:val="16"/>
              </w:rPr>
            </w:pPr>
          </w:p>
        </w:tc>
      </w:tr>
    </w:tbl>
    <w:p w14:paraId="4D556EF0" w14:textId="77777777" w:rsidR="008F1DDD" w:rsidRDefault="008F1DDD" w:rsidP="000273B3">
      <w:pPr>
        <w:ind w:left="360"/>
        <w:jc w:val="both"/>
        <w:rPr>
          <w:rFonts w:cstheme="minorHAnsi"/>
          <w:sz w:val="24"/>
        </w:rPr>
      </w:pPr>
    </w:p>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8576FD">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837A49">
            <w:pP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837A49">
            <w:pP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837A49">
            <w:pP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837A49">
            <w:pPr>
              <w:rPr>
                <w:rFonts w:cstheme="minorHAnsi"/>
                <w:sz w:val="18"/>
                <w:szCs w:val="18"/>
              </w:rPr>
            </w:pPr>
            <w:r>
              <w:rPr>
                <w:rFonts w:cstheme="minorHAnsi"/>
                <w:sz w:val="18"/>
                <w:szCs w:val="18"/>
              </w:rPr>
              <w:t>Agent polyvalent</w:t>
            </w:r>
          </w:p>
        </w:tc>
        <w:tc>
          <w:tcPr>
            <w:tcW w:w="2126" w:type="dxa"/>
            <w:vAlign w:val="center"/>
          </w:tcPr>
          <w:p w14:paraId="1B99D87E" w14:textId="6A0ED37C" w:rsidR="00C9427B" w:rsidRPr="00837A49" w:rsidRDefault="00837A49" w:rsidP="008576FD">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44F3D80">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3CCFBE00" w:rsidR="004F4878" w:rsidRPr="00054A03" w:rsidRDefault="004F4878" w:rsidP="004F4878">
      <w:pPr>
        <w:pStyle w:val="Paragraphedeliste"/>
        <w:numPr>
          <w:ilvl w:val="0"/>
          <w:numId w:val="23"/>
        </w:numPr>
        <w:jc w:val="both"/>
        <w:rPr>
          <w:rFonts w:cstheme="minorHAnsi"/>
          <w:b/>
          <w:strike/>
          <w:color w:val="000000" w:themeColor="text1"/>
        </w:rPr>
      </w:pPr>
      <w:r w:rsidRPr="004F4878">
        <w:rPr>
          <w:rFonts w:cstheme="minorHAnsi"/>
        </w:rPr>
        <w:t>Soumettre ce projet à l’avis</w:t>
      </w:r>
      <w:r w:rsidRPr="00DA65BF">
        <w:rPr>
          <w:rFonts w:cstheme="minorHAnsi"/>
        </w:rPr>
        <w:t xml:space="preserve"> du Comité</w:t>
      </w:r>
      <w:r w:rsidR="00054A03" w:rsidRPr="00DA65BF">
        <w:rPr>
          <w:rFonts w:cstheme="minorHAnsi"/>
        </w:rPr>
        <w:t xml:space="preserve"> Social</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B24067D"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3A125B7C">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2D1774" w:rsidP="007A193D">
      <w:pPr>
        <w:spacing w:after="0" w:line="240" w:lineRule="auto"/>
        <w:ind w:left="709"/>
        <w:jc w:val="center"/>
        <w:rPr>
          <w:color w:val="E52B47"/>
          <w:sz w:val="14"/>
          <w:szCs w:val="12"/>
        </w:rPr>
      </w:pPr>
      <w:r>
        <w:rPr>
          <w:noProof/>
        </w:rPr>
        <w:pict w14:anchorId="69AB282F">
          <v:shape id="_x0000_s2056"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872F44" w:rsidRPr="00580CBA" w:rsidRDefault="00872F44"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uP+w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" filled="f" stroked="f">
                <v:textbox>
                  <w:txbxContent>
                    <w:p w14:paraId="147C3711" w14:textId="77777777" w:rsidR="00872F44" w:rsidRPr="00580CBA" w:rsidRDefault="00872F44"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moyenne dé</w:t>
            </w:r>
            <w:r w:rsidR="002D7D6C">
              <w:rPr>
                <w:b/>
                <w:sz w:val="18"/>
              </w:rPr>
              <w:t xml:space="preserve">pt.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7777777" w:rsidR="002D7D6C" w:rsidRPr="00D00868" w:rsidRDefault="002D7D6C" w:rsidP="002D7D6C">
            <w:pPr>
              <w:rPr>
                <w:sz w:val="18"/>
                <w:szCs w:val="20"/>
              </w:rPr>
            </w:pPr>
            <w:r w:rsidRPr="00D00868">
              <w:rPr>
                <w:sz w:val="18"/>
                <w:szCs w:val="20"/>
              </w:rPr>
              <w:t>Cat A : 3%</w:t>
            </w:r>
          </w:p>
          <w:p w14:paraId="6B24015B" w14:textId="77777777" w:rsidR="002D7D6C" w:rsidRPr="00D00868" w:rsidRDefault="002D7D6C" w:rsidP="002D7D6C">
            <w:pPr>
              <w:rPr>
                <w:sz w:val="18"/>
                <w:szCs w:val="20"/>
              </w:rPr>
            </w:pPr>
            <w:r w:rsidRPr="00D00868">
              <w:rPr>
                <w:sz w:val="18"/>
                <w:szCs w:val="20"/>
              </w:rPr>
              <w:t>Cat B : 7%</w:t>
            </w:r>
          </w:p>
          <w:p w14:paraId="5F54EF7A" w14:textId="77777777" w:rsidR="002D7D6C" w:rsidRPr="00D00868" w:rsidRDefault="002D7D6C" w:rsidP="002D7D6C">
            <w:pPr>
              <w:rPr>
                <w:sz w:val="18"/>
                <w:szCs w:val="20"/>
              </w:rPr>
            </w:pPr>
            <w:r w:rsidRPr="00D00868">
              <w:rPr>
                <w:sz w:val="18"/>
                <w:szCs w:val="20"/>
              </w:rPr>
              <w:t>Cat C : 90%</w:t>
            </w:r>
          </w:p>
          <w:p w14:paraId="5873F90E" w14:textId="77777777" w:rsidR="002D7D6C" w:rsidRPr="00D00868" w:rsidRDefault="002D7D6C" w:rsidP="002D7D6C">
            <w:pPr>
              <w:rPr>
                <w:sz w:val="18"/>
                <w:szCs w:val="20"/>
              </w:rPr>
            </w:pPr>
            <w:r w:rsidRPr="00D00868">
              <w:rPr>
                <w:sz w:val="18"/>
                <w:szCs w:val="20"/>
              </w:rPr>
              <w:t xml:space="preserve">Filière tech : 63% </w:t>
            </w:r>
          </w:p>
          <w:p w14:paraId="742670D7" w14:textId="77777777" w:rsidR="002D7D6C" w:rsidRPr="00D00868" w:rsidRDefault="002D7D6C" w:rsidP="002D7D6C">
            <w:pPr>
              <w:rPr>
                <w:sz w:val="18"/>
                <w:szCs w:val="20"/>
              </w:rPr>
            </w:pPr>
            <w:r w:rsidRPr="00D00868">
              <w:rPr>
                <w:sz w:val="18"/>
                <w:szCs w:val="20"/>
              </w:rPr>
              <w:t>Filière adm : 28%</w:t>
            </w:r>
          </w:p>
          <w:p w14:paraId="01C3D162" w14:textId="77777777" w:rsidR="002D7D6C" w:rsidRPr="00D00868" w:rsidRDefault="002D7D6C" w:rsidP="002D7D6C">
            <w:pPr>
              <w:rPr>
                <w:sz w:val="18"/>
                <w:szCs w:val="20"/>
              </w:rPr>
            </w:pPr>
            <w:r w:rsidRPr="00D00868">
              <w:rPr>
                <w:sz w:val="18"/>
                <w:szCs w:val="20"/>
              </w:rPr>
              <w:t xml:space="preserve">Filière </w:t>
            </w:r>
            <w:proofErr w:type="spellStart"/>
            <w:r w:rsidRPr="00D00868">
              <w:rPr>
                <w:sz w:val="18"/>
                <w:szCs w:val="20"/>
              </w:rPr>
              <w:t>anim</w:t>
            </w:r>
            <w:proofErr w:type="spellEnd"/>
            <w:r w:rsidRPr="00D00868">
              <w:rPr>
                <w:sz w:val="18"/>
                <w:szCs w:val="20"/>
              </w:rPr>
              <w:t> : 4%</w:t>
            </w:r>
          </w:p>
          <w:p w14:paraId="50445805" w14:textId="77777777" w:rsidR="002D7D6C" w:rsidRPr="00D00868" w:rsidRDefault="002D7D6C" w:rsidP="002D7D6C">
            <w:pPr>
              <w:rPr>
                <w:sz w:val="18"/>
                <w:szCs w:val="20"/>
              </w:rPr>
            </w:pPr>
            <w:r w:rsidRPr="00D00868">
              <w:rPr>
                <w:sz w:val="18"/>
                <w:szCs w:val="20"/>
              </w:rPr>
              <w:t>Filière san et soc : 4%</w:t>
            </w:r>
          </w:p>
          <w:p w14:paraId="68F1933B" w14:textId="77777777" w:rsidR="002D7D6C" w:rsidRPr="00D00868" w:rsidRDefault="002D7D6C" w:rsidP="002D7D6C">
            <w:pPr>
              <w:rPr>
                <w:sz w:val="18"/>
                <w:szCs w:val="20"/>
              </w:rPr>
            </w:pPr>
            <w:r w:rsidRPr="00D00868">
              <w:rPr>
                <w:sz w:val="18"/>
                <w:szCs w:val="20"/>
              </w:rPr>
              <w:t>Filière culturelle : 1%</w:t>
            </w:r>
          </w:p>
          <w:p w14:paraId="16AA1FFE" w14:textId="6F597B0A" w:rsidR="002D7D6C" w:rsidRDefault="002D7D6C" w:rsidP="002D7D6C">
            <w:pPr>
              <w:rPr>
                <w:sz w:val="18"/>
                <w:szCs w:val="20"/>
              </w:rPr>
            </w:pPr>
            <w:r w:rsidRPr="00D00868">
              <w:rPr>
                <w:sz w:val="18"/>
                <w:szCs w:val="20"/>
              </w:rPr>
              <w:t>Filières sport et sécurité : 0%</w:t>
            </w:r>
          </w:p>
          <w:p w14:paraId="56D22D56" w14:textId="77777777" w:rsidR="004E367F" w:rsidRPr="00D00868" w:rsidRDefault="004E367F" w:rsidP="002D7D6C">
            <w:pPr>
              <w:rPr>
                <w:sz w:val="18"/>
                <w:szCs w:val="20"/>
              </w:rPr>
            </w:pPr>
          </w:p>
          <w:p w14:paraId="179A19C9" w14:textId="28AAC179" w:rsidR="002D7D6C" w:rsidRPr="00D00868" w:rsidRDefault="004E367F" w:rsidP="002D7D6C">
            <w:pPr>
              <w:rPr>
                <w:sz w:val="18"/>
                <w:szCs w:val="20"/>
              </w:rPr>
            </w:pPr>
            <w:r>
              <w:rPr>
                <w:sz w:val="18"/>
                <w:szCs w:val="20"/>
              </w:rPr>
              <w:t xml:space="preserve">Titulaires : 72,5% </w:t>
            </w:r>
          </w:p>
          <w:p w14:paraId="0DDBE494" w14:textId="543EA65D" w:rsidR="002D7D6C" w:rsidRPr="00D00868" w:rsidRDefault="002D7D6C" w:rsidP="002D7D6C">
            <w:pPr>
              <w:rPr>
                <w:sz w:val="18"/>
                <w:szCs w:val="20"/>
              </w:rPr>
            </w:pPr>
            <w:r w:rsidRPr="00D00868">
              <w:rPr>
                <w:sz w:val="18"/>
                <w:szCs w:val="20"/>
              </w:rPr>
              <w:t>Co</w:t>
            </w:r>
            <w:r w:rsidR="004E367F">
              <w:rPr>
                <w:sz w:val="18"/>
                <w:szCs w:val="20"/>
              </w:rPr>
              <w:t xml:space="preserve">ntractuels* : 27,5%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38023D83" w:rsidR="002D7D6C" w:rsidRPr="00D00868" w:rsidRDefault="000D0564" w:rsidP="002D7D6C">
            <w:pPr>
              <w:rPr>
                <w:sz w:val="18"/>
                <w:szCs w:val="20"/>
              </w:rPr>
            </w:pPr>
            <w:r>
              <w:rPr>
                <w:sz w:val="18"/>
                <w:szCs w:val="20"/>
              </w:rPr>
              <w:t>Femmes : 67,7%</w:t>
            </w:r>
          </w:p>
          <w:p w14:paraId="48C2A724" w14:textId="3E498CAD" w:rsidR="002D7D6C" w:rsidRPr="00D00868" w:rsidRDefault="000D0564" w:rsidP="002D7D6C">
            <w:pPr>
              <w:rPr>
                <w:sz w:val="18"/>
                <w:szCs w:val="20"/>
              </w:rPr>
            </w:pPr>
            <w:r>
              <w:rPr>
                <w:sz w:val="18"/>
                <w:szCs w:val="20"/>
              </w:rPr>
              <w:t>Hommes : 32,3%</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1417AF04" w14:textId="696B4990" w:rsidR="0042280B" w:rsidRPr="00D00868" w:rsidRDefault="002D7D6C" w:rsidP="002D7D6C">
            <w:pPr>
              <w:rPr>
                <w:sz w:val="18"/>
                <w:szCs w:val="20"/>
              </w:rPr>
            </w:pPr>
            <w:r w:rsidRPr="00D00868">
              <w:rPr>
                <w:sz w:val="18"/>
                <w:szCs w:val="20"/>
              </w:rPr>
              <w:t>Le cas échéant, établir une procédure interne de recrutement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21A82F2C" w:rsidR="002D7D6C" w:rsidRPr="003B6F3C" w:rsidRDefault="002D7D6C" w:rsidP="002D7D6C">
            <w:pPr>
              <w:rPr>
                <w:sz w:val="18"/>
                <w:szCs w:val="20"/>
              </w:rPr>
            </w:pPr>
            <w:r w:rsidRPr="003B6F3C">
              <w:rPr>
                <w:sz w:val="18"/>
                <w:szCs w:val="20"/>
              </w:rPr>
              <w:t>Arrivées tit</w:t>
            </w:r>
            <w:r w:rsidR="00F71470">
              <w:rPr>
                <w:sz w:val="18"/>
                <w:szCs w:val="20"/>
              </w:rPr>
              <w:t>ulaires</w:t>
            </w:r>
            <w:r w:rsidRPr="003B6F3C">
              <w:rPr>
                <w:sz w:val="18"/>
                <w:szCs w:val="20"/>
              </w:rPr>
              <w:t> : 41,1%</w:t>
            </w:r>
          </w:p>
          <w:p w14:paraId="5CC7E13A" w14:textId="584D9A83" w:rsidR="002D7D6C" w:rsidRPr="003B6F3C" w:rsidRDefault="002D7D6C" w:rsidP="002D7D6C">
            <w:pPr>
              <w:rPr>
                <w:sz w:val="18"/>
                <w:szCs w:val="20"/>
              </w:rPr>
            </w:pPr>
            <w:r w:rsidRPr="003B6F3C">
              <w:rPr>
                <w:sz w:val="18"/>
                <w:szCs w:val="20"/>
              </w:rPr>
              <w:t>Arrivées cont</w:t>
            </w:r>
            <w:r w:rsidR="00F71470">
              <w:rPr>
                <w:sz w:val="18"/>
                <w:szCs w:val="20"/>
              </w:rPr>
              <w:t>ractuels</w:t>
            </w:r>
            <w:r w:rsidRPr="003B6F3C">
              <w:rPr>
                <w:sz w:val="18"/>
                <w:szCs w:val="20"/>
              </w:rPr>
              <w:t> : 58,9%</w:t>
            </w:r>
          </w:p>
          <w:p w14:paraId="7B1842D0" w14:textId="77777777" w:rsidR="002D7D6C" w:rsidRPr="003B6F3C" w:rsidRDefault="002D7D6C" w:rsidP="002D7D6C">
            <w:pPr>
              <w:rPr>
                <w:sz w:val="18"/>
                <w:szCs w:val="20"/>
              </w:rPr>
            </w:pPr>
            <w:r w:rsidRPr="003B6F3C">
              <w:rPr>
                <w:sz w:val="18"/>
                <w:szCs w:val="20"/>
              </w:rPr>
              <w:t>Agents sur emploi permanent / effectifs ETP : 95,3%</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1DD84DD1" w:rsidR="003E3B3D" w:rsidRPr="00D00868" w:rsidRDefault="003E3B3D" w:rsidP="003E3B3D">
            <w:pPr>
              <w:rPr>
                <w:sz w:val="18"/>
                <w:szCs w:val="20"/>
              </w:rPr>
            </w:pPr>
            <w:r w:rsidRPr="00D00868">
              <w:rPr>
                <w:sz w:val="18"/>
                <w:szCs w:val="20"/>
              </w:rPr>
              <w:t>Taux d’absentéisme global : 4,</w:t>
            </w:r>
            <w:r w:rsidR="00EC27A9">
              <w:rPr>
                <w:sz w:val="18"/>
                <w:szCs w:val="20"/>
              </w:rPr>
              <w:t>08</w:t>
            </w:r>
            <w:r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551206" w:rsidP="00551206">
            <w:pPr>
              <w:rPr>
                <w:sz w:val="20"/>
                <w:szCs w:val="20"/>
              </w:rPr>
            </w:pPr>
            <w:hyperlink r:id="rId19" w:history="1">
              <w:r>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77777777" w:rsidR="002D7D6C" w:rsidRPr="00D00868" w:rsidRDefault="002D7D6C" w:rsidP="002D7D6C">
            <w:pPr>
              <w:rPr>
                <w:sz w:val="18"/>
                <w:szCs w:val="20"/>
              </w:rPr>
            </w:pPr>
            <w:r w:rsidRPr="00D00868">
              <w:rPr>
                <w:sz w:val="18"/>
                <w:szCs w:val="20"/>
              </w:rPr>
              <w:t>Départ retraites 2024 : 30,1%</w:t>
            </w:r>
          </w:p>
          <w:p w14:paraId="58887060" w14:textId="77777777" w:rsidR="002D7D6C" w:rsidRPr="00D00868" w:rsidRDefault="002D7D6C" w:rsidP="002D7D6C">
            <w:pPr>
              <w:rPr>
                <w:sz w:val="18"/>
                <w:szCs w:val="20"/>
              </w:rPr>
            </w:pPr>
            <w:r w:rsidRPr="00D00868">
              <w:rPr>
                <w:sz w:val="18"/>
                <w:szCs w:val="20"/>
              </w:rPr>
              <w:t>Départ retraites 2029 : 52,2%</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156083EF" w:rsidR="002D7D6C" w:rsidRDefault="002D7D6C" w:rsidP="002D7D6C">
            <w:pPr>
              <w:rPr>
                <w:sz w:val="18"/>
                <w:szCs w:val="20"/>
              </w:rPr>
            </w:pPr>
            <w:r w:rsidRPr="00D00868">
              <w:rPr>
                <w:sz w:val="18"/>
                <w:szCs w:val="20"/>
              </w:rPr>
              <w:t xml:space="preserve">Avis du Comité </w:t>
            </w:r>
            <w:r w:rsidR="00AB2BE8">
              <w:rPr>
                <w:sz w:val="18"/>
                <w:szCs w:val="20"/>
              </w:rPr>
              <w:t xml:space="preserve">Social </w:t>
            </w:r>
            <w:r w:rsidRPr="00D00868">
              <w:rPr>
                <w:sz w:val="18"/>
                <w:szCs w:val="20"/>
              </w:rPr>
              <w:t>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77777777" w:rsidR="00041C23" w:rsidRPr="00D00868" w:rsidRDefault="00041C23" w:rsidP="00041C23">
            <w:pPr>
              <w:rPr>
                <w:sz w:val="18"/>
                <w:szCs w:val="18"/>
              </w:rPr>
            </w:pPr>
            <w:r w:rsidRPr="00D00868">
              <w:rPr>
                <w:sz w:val="18"/>
                <w:szCs w:val="18"/>
              </w:rPr>
              <w:t>Part des agents en situation de handicap : 0,6%</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010CCB6E" w14:textId="77777777" w:rsidR="005E40C0" w:rsidRDefault="00F333F4" w:rsidP="00F333F4">
            <w:pPr>
              <w:rPr>
                <w:rFonts w:ascii="Calibri" w:hAnsi="Calibri" w:cs="Calibri"/>
                <w:sz w:val="18"/>
                <w:szCs w:val="18"/>
                <w:shd w:val="clear" w:color="auto" w:fill="DEEAF6"/>
              </w:rPr>
            </w:pPr>
            <w:r w:rsidRPr="005E40C0">
              <w:rPr>
                <w:rFonts w:ascii="Calibri" w:hAnsi="Calibri" w:cs="Calibri"/>
                <w:sz w:val="18"/>
                <w:szCs w:val="18"/>
                <w:shd w:val="clear" w:color="auto" w:fill="DEEAF6"/>
              </w:rPr>
              <w:t xml:space="preserve">Seules les collectivités employant plus de 20 agents sont concernées par l’obligation d’emploi d’agent en situation handicap </w:t>
            </w:r>
          </w:p>
          <w:p w14:paraId="7D110DDC" w14:textId="3CBEE8B5" w:rsidR="00041C23" w:rsidRPr="00D00868" w:rsidRDefault="005E40C0" w:rsidP="00F333F4">
            <w:pPr>
              <w:rPr>
                <w:sz w:val="18"/>
                <w:szCs w:val="20"/>
              </w:rPr>
            </w:pPr>
            <w:r>
              <w:rPr>
                <w:rFonts w:ascii="Calibri" w:hAnsi="Calibri" w:cs="Calibri"/>
                <w:sz w:val="18"/>
                <w:szCs w:val="18"/>
                <w:shd w:val="clear" w:color="auto" w:fill="DEEAF6"/>
              </w:rPr>
              <w:t xml:space="preserve">Le taux doit alors être </w:t>
            </w:r>
            <w:r w:rsidR="00F333F4" w:rsidRPr="005E40C0">
              <w:rPr>
                <w:rFonts w:ascii="Calibri" w:hAnsi="Calibri" w:cs="Calibri"/>
                <w:sz w:val="18"/>
                <w:szCs w:val="18"/>
                <w:shd w:val="clear" w:color="auto" w:fill="DEEAF6"/>
              </w:rPr>
              <w:t>supérieur à 6%</w:t>
            </w:r>
          </w:p>
        </w:tc>
        <w:tc>
          <w:tcPr>
            <w:tcW w:w="2194" w:type="dxa"/>
            <w:shd w:val="clear" w:color="auto" w:fill="DEEAF6" w:themeFill="accent1" w:themeFillTint="33"/>
            <w:vAlign w:val="center"/>
          </w:tcPr>
          <w:p w14:paraId="124DA091" w14:textId="77777777" w:rsidR="00041C23" w:rsidRPr="00D00868" w:rsidRDefault="00041C23" w:rsidP="00041C23">
            <w:pPr>
              <w:rPr>
                <w:sz w:val="18"/>
                <w:szCs w:val="18"/>
              </w:rPr>
            </w:pPr>
            <w:r w:rsidRPr="00D00868">
              <w:rPr>
                <w:sz w:val="18"/>
                <w:szCs w:val="18"/>
              </w:rPr>
              <w:t>Exemple :</w:t>
            </w:r>
          </w:p>
          <w:p w14:paraId="522D084B" w14:textId="087C0985" w:rsidR="00724BFB" w:rsidRPr="005E40C0" w:rsidRDefault="00724BFB" w:rsidP="00724BFB">
            <w:pPr>
              <w:pStyle w:val="xmsonormal"/>
              <w:spacing w:before="0" w:beforeAutospacing="0" w:after="0" w:afterAutospacing="0"/>
              <w:rPr>
                <w:rFonts w:ascii="Calibri" w:hAnsi="Calibri" w:cs="Calibri"/>
                <w:sz w:val="22"/>
                <w:szCs w:val="22"/>
              </w:rPr>
            </w:pPr>
            <w:r w:rsidRPr="005E40C0">
              <w:rPr>
                <w:rFonts w:ascii="Calibri" w:hAnsi="Calibri" w:cs="Calibri"/>
                <w:sz w:val="18"/>
                <w:szCs w:val="18"/>
              </w:rPr>
              <w:t>Les collectivités</w:t>
            </w:r>
            <w:r w:rsidR="005E40C0">
              <w:rPr>
                <w:rFonts w:ascii="Calibri" w:hAnsi="Calibri" w:cs="Calibri"/>
                <w:sz w:val="18"/>
                <w:szCs w:val="18"/>
              </w:rPr>
              <w:t xml:space="preserve"> (même lorsqu’elles comptent</w:t>
            </w:r>
            <w:r w:rsidRPr="005E40C0">
              <w:rPr>
                <w:rFonts w:ascii="Calibri" w:hAnsi="Calibri" w:cs="Calibri"/>
                <w:sz w:val="18"/>
                <w:szCs w:val="18"/>
              </w:rPr>
              <w:t xml:space="preserve"> moins de 20 agents</w:t>
            </w:r>
            <w:r w:rsidR="005E40C0">
              <w:rPr>
                <w:rFonts w:ascii="Calibri" w:hAnsi="Calibri" w:cs="Calibri"/>
                <w:sz w:val="18"/>
                <w:szCs w:val="18"/>
              </w:rPr>
              <w:t>) doivent</w:t>
            </w:r>
            <w:r w:rsidRPr="005E40C0">
              <w:rPr>
                <w:rFonts w:ascii="Calibri" w:hAnsi="Calibri" w:cs="Calibri"/>
                <w:sz w:val="18"/>
                <w:szCs w:val="18"/>
              </w:rPr>
              <w:t xml:space="preserve"> définir une politique de recrutement et d’emploi non discriminatoire</w:t>
            </w:r>
            <w:r w:rsidR="005E40C0">
              <w:rPr>
                <w:rFonts w:ascii="Calibri" w:hAnsi="Calibri" w:cs="Calibri"/>
                <w:sz w:val="18"/>
                <w:szCs w:val="18"/>
              </w:rPr>
              <w:t xml:space="preserve"> et</w:t>
            </w:r>
          </w:p>
          <w:p w14:paraId="4715A707" w14:textId="16E040C5" w:rsidR="00041C23" w:rsidRPr="00D00868" w:rsidRDefault="005E40C0" w:rsidP="00724BFB">
            <w:pPr>
              <w:pStyle w:val="xmsonormal"/>
              <w:spacing w:before="0" w:beforeAutospacing="0" w:after="0" w:afterAutospacing="0"/>
              <w:rPr>
                <w:sz w:val="18"/>
                <w:szCs w:val="20"/>
              </w:rPr>
            </w:pPr>
            <w:r>
              <w:rPr>
                <w:rFonts w:ascii="Calibri" w:hAnsi="Calibri" w:cs="Calibri"/>
                <w:sz w:val="18"/>
                <w:szCs w:val="18"/>
              </w:rPr>
              <w:t>p</w:t>
            </w:r>
            <w:r w:rsidR="00724BFB" w:rsidRPr="005E40C0">
              <w:rPr>
                <w:rFonts w:ascii="Calibri" w:hAnsi="Calibri" w:cs="Calibri"/>
                <w:sz w:val="18"/>
                <w:szCs w:val="18"/>
              </w:rPr>
              <w:t>romouvoir l’égalité professionnelle des agents en situation de handicap</w:t>
            </w: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3E4D51" w:rsidP="003E4D51">
            <w:pPr>
              <w:rPr>
                <w:sz w:val="18"/>
                <w:szCs w:val="20"/>
              </w:rPr>
            </w:pPr>
            <w:hyperlink r:id="rId20" w:history="1">
              <w:r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77777777" w:rsidR="002D7D6C" w:rsidRPr="00D00868" w:rsidRDefault="002D7D6C" w:rsidP="002D7D6C">
            <w:pPr>
              <w:rPr>
                <w:sz w:val="18"/>
                <w:szCs w:val="18"/>
              </w:rPr>
            </w:pPr>
            <w:r w:rsidRPr="00D00868">
              <w:rPr>
                <w:sz w:val="18"/>
                <w:szCs w:val="18"/>
              </w:rPr>
              <w:t>Nbre apprentis : 0</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C55C97" w:rsidP="00C55C97">
            <w:pPr>
              <w:rPr>
                <w:sz w:val="18"/>
                <w:szCs w:val="18"/>
              </w:rPr>
            </w:pPr>
            <w:hyperlink r:id="rId21" w:tgtFrame="_blank" w:history="1">
              <w:r>
                <w:rPr>
                  <w:rStyle w:val="Lienhypertexte"/>
                  <w:sz w:val="18"/>
                  <w:szCs w:val="18"/>
                </w:rPr>
                <w:t>Modèle de d</w:t>
              </w:r>
              <w:r w:rsidRPr="00E24946">
                <w:rPr>
                  <w:rStyle w:val="Lienhypertexte"/>
                  <w:sz w:val="18"/>
                  <w:szCs w:val="18"/>
                </w:rPr>
                <w:t>élibération</w:t>
              </w:r>
              <w:r>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77777777" w:rsidR="002D7D6C" w:rsidRPr="00D00868" w:rsidRDefault="002D7D6C" w:rsidP="002D7D6C">
            <w:pPr>
              <w:rPr>
                <w:sz w:val="18"/>
                <w:szCs w:val="18"/>
              </w:rPr>
            </w:pPr>
            <w:r w:rsidRPr="00D00868">
              <w:rPr>
                <w:sz w:val="18"/>
                <w:szCs w:val="18"/>
              </w:rPr>
              <w:t>Nombre contrats aidés : 0,1</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0CEDD6FA"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CE25A2">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0A1DEA26"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Pr="00D00868">
              <w:rPr>
                <w:sz w:val="18"/>
                <w:szCs w:val="18"/>
              </w:rPr>
              <w:t> : 61%</w:t>
            </w:r>
          </w:p>
          <w:p w14:paraId="6CEAF5AA" w14:textId="2439F3BE"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2D7D6C" w:rsidRPr="00D00868">
              <w:rPr>
                <w:sz w:val="18"/>
                <w:szCs w:val="18"/>
              </w:rPr>
              <w:t> : 19%</w:t>
            </w:r>
          </w:p>
          <w:p w14:paraId="0CDF67C8" w14:textId="77777777" w:rsidR="002D7D6C" w:rsidRPr="00D00868" w:rsidRDefault="002D7D6C" w:rsidP="002D7D6C">
            <w:pPr>
              <w:rPr>
                <w:sz w:val="18"/>
                <w:szCs w:val="18"/>
              </w:rPr>
            </w:pPr>
            <w:r w:rsidRPr="00D00868">
              <w:rPr>
                <w:sz w:val="18"/>
                <w:szCs w:val="18"/>
              </w:rPr>
              <w:t>Rédacteur : 7%</w:t>
            </w:r>
          </w:p>
          <w:p w14:paraId="719D2238" w14:textId="4AC46542" w:rsidR="002D7D6C" w:rsidRPr="00D00868" w:rsidRDefault="006F288D" w:rsidP="002D7D6C">
            <w:pPr>
              <w:rPr>
                <w:sz w:val="18"/>
                <w:szCs w:val="18"/>
              </w:rPr>
            </w:pPr>
            <w:r>
              <w:rPr>
                <w:sz w:val="18"/>
                <w:szCs w:val="18"/>
              </w:rPr>
              <w:t>Adjoint d’</w:t>
            </w:r>
            <w:r w:rsidR="002D7D6C" w:rsidRPr="00D00868">
              <w:rPr>
                <w:sz w:val="18"/>
                <w:szCs w:val="18"/>
              </w:rPr>
              <w:t>anim</w:t>
            </w:r>
            <w:r>
              <w:rPr>
                <w:sz w:val="18"/>
                <w:szCs w:val="18"/>
              </w:rPr>
              <w:t>ation</w:t>
            </w:r>
            <w:r w:rsidR="002D7D6C" w:rsidRPr="00D00868">
              <w:rPr>
                <w:sz w:val="18"/>
                <w:szCs w:val="18"/>
              </w:rPr>
              <w:t> : 4%</w:t>
            </w:r>
          </w:p>
          <w:p w14:paraId="3436B1E2" w14:textId="77777777" w:rsidR="002D7D6C" w:rsidRPr="00D00868" w:rsidRDefault="002D7D6C" w:rsidP="002D7D6C">
            <w:pPr>
              <w:rPr>
                <w:sz w:val="18"/>
                <w:szCs w:val="18"/>
              </w:rPr>
            </w:pPr>
            <w:r w:rsidRPr="00D00868">
              <w:rPr>
                <w:sz w:val="18"/>
                <w:szCs w:val="18"/>
              </w:rPr>
              <w:t>ATSEM : 3%</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77777777" w:rsidR="00041C23" w:rsidRPr="00D00868" w:rsidRDefault="00041C23" w:rsidP="00477506">
            <w:pPr>
              <w:rPr>
                <w:sz w:val="18"/>
                <w:szCs w:val="18"/>
              </w:rPr>
            </w:pPr>
            <w:r w:rsidRPr="00D00868">
              <w:rPr>
                <w:sz w:val="18"/>
                <w:szCs w:val="18"/>
              </w:rPr>
              <w:t>Âge moyen : 48 ans et 7 mois</w:t>
            </w:r>
          </w:p>
          <w:p w14:paraId="7A96902B" w14:textId="26FB7AAA" w:rsidR="00041C23" w:rsidRPr="00D00868" w:rsidRDefault="00256DBB" w:rsidP="00477506">
            <w:pPr>
              <w:rPr>
                <w:sz w:val="18"/>
                <w:szCs w:val="18"/>
              </w:rPr>
            </w:pPr>
            <w:r>
              <w:rPr>
                <w:sz w:val="18"/>
                <w:szCs w:val="18"/>
              </w:rPr>
              <w:t>- de 30 ans : 5,7%</w:t>
            </w:r>
          </w:p>
          <w:p w14:paraId="7D25CB43" w14:textId="293AEB56" w:rsidR="00041C23" w:rsidRPr="00D00868" w:rsidRDefault="00256DBB" w:rsidP="00477506">
            <w:pPr>
              <w:rPr>
                <w:sz w:val="18"/>
                <w:szCs w:val="18"/>
              </w:rPr>
            </w:pPr>
            <w:r>
              <w:rPr>
                <w:sz w:val="18"/>
                <w:szCs w:val="18"/>
              </w:rPr>
              <w:t>- 30-54 ans : 64,2%</w:t>
            </w:r>
          </w:p>
          <w:p w14:paraId="2DF3BD1B" w14:textId="323FEE53" w:rsidR="00041C23" w:rsidRPr="00D00868" w:rsidRDefault="00256DBB" w:rsidP="00477506">
            <w:pPr>
              <w:rPr>
                <w:sz w:val="18"/>
                <w:szCs w:val="18"/>
              </w:rPr>
            </w:pPr>
            <w:r>
              <w:rPr>
                <w:sz w:val="18"/>
                <w:szCs w:val="18"/>
              </w:rPr>
              <w:t>- 55 ans et + : 30,1%</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77777777" w:rsidR="00041C23" w:rsidRPr="00D00868" w:rsidRDefault="00041C23" w:rsidP="00477506">
            <w:pPr>
              <w:rPr>
                <w:sz w:val="20"/>
                <w:szCs w:val="20"/>
              </w:rPr>
            </w:pPr>
            <w:r w:rsidRPr="00D00868">
              <w:rPr>
                <w:sz w:val="20"/>
                <w:szCs w:val="20"/>
              </w:rPr>
              <w:t>Agents sur emploi non permanent / effectifs ETP : 4,7%</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C55C97" w:rsidP="00477506">
            <w:pPr>
              <w:rPr>
                <w:rStyle w:val="Lienhypertexte"/>
                <w:sz w:val="20"/>
                <w:szCs w:val="20"/>
              </w:rPr>
            </w:pPr>
            <w:hyperlink r:id="rId22" w:history="1">
              <w:r>
                <w:rPr>
                  <w:rStyle w:val="Lienhypertexte"/>
                  <w:sz w:val="20"/>
                  <w:szCs w:val="20"/>
                </w:rPr>
                <w:t>En savoir plus sur les emplois non permanents (modèles d’actes, vidéo, références juridiques…)</w:t>
              </w:r>
            </w:hyperlink>
            <w:r>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872F44" w:rsidRPr="00580CBA" w:rsidRDefault="00872F44"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" filled="f" stroked="f">
                <v:textbox>
                  <w:txbxContent>
                    <w:p w14:paraId="08E66AEB" w14:textId="77777777" w:rsidR="00872F44" w:rsidRPr="00580CBA" w:rsidRDefault="00872F44"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2D1774">
        <w:rPr>
          <w:noProof/>
        </w:rPr>
        <w:pict w14:anchorId="7FCAA21C">
          <v:shape id="_x0000_s2062"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w:t>
            </w:r>
            <w:r w:rsidR="00872F44" w:rsidRPr="00872F44">
              <w:rPr>
                <w:b/>
                <w:sz w:val="18"/>
                <w:szCs w:val="18"/>
              </w:rPr>
              <w:t>é</w:t>
            </w:r>
            <w:r w:rsidRPr="00872F44">
              <w:rPr>
                <w:b/>
                <w:sz w:val="18"/>
                <w:szCs w:val="18"/>
              </w:rPr>
              <w:t>pt.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890581" w:rsidP="00890581">
            <w:pPr>
              <w:rPr>
                <w:sz w:val="18"/>
                <w:szCs w:val="18"/>
              </w:rPr>
            </w:pPr>
            <w:hyperlink r:id="rId24" w:history="1">
              <w:r w:rsidRPr="00890581">
                <w:rPr>
                  <w:rStyle w:val="Lienhypertexte"/>
                  <w:sz w:val="18"/>
                  <w:szCs w:val="18"/>
                </w:rPr>
                <w:t>En savoir plus sur l’entretien professionnel</w:t>
              </w:r>
            </w:hyperlink>
            <w:r>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5FCA0C72" w:rsidR="002D7D6C" w:rsidRDefault="002D7D6C" w:rsidP="002D7D6C">
            <w:pPr>
              <w:rPr>
                <w:sz w:val="18"/>
                <w:szCs w:val="18"/>
              </w:rPr>
            </w:pPr>
            <w:r w:rsidRPr="00D00868">
              <w:rPr>
                <w:sz w:val="18"/>
                <w:szCs w:val="18"/>
              </w:rPr>
              <w:t>N</w:t>
            </w:r>
            <w:r w:rsidR="00C678F1">
              <w:rPr>
                <w:sz w:val="18"/>
                <w:szCs w:val="18"/>
              </w:rPr>
              <w:t>ombre moyen de jours de formation par agent</w:t>
            </w:r>
            <w:r w:rsidRPr="00D00868">
              <w:rPr>
                <w:sz w:val="18"/>
                <w:szCs w:val="18"/>
              </w:rPr>
              <w:t> : 0,3</w:t>
            </w:r>
          </w:p>
          <w:p w14:paraId="3B118252" w14:textId="77777777" w:rsidR="00C678F1" w:rsidRPr="00D00868" w:rsidRDefault="00C678F1" w:rsidP="002D7D6C">
            <w:pPr>
              <w:rPr>
                <w:sz w:val="18"/>
                <w:szCs w:val="18"/>
              </w:rPr>
            </w:pPr>
          </w:p>
          <w:p w14:paraId="2D3BC7DC" w14:textId="36C10FEE"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Pr="00D00868">
              <w:rPr>
                <w:sz w:val="18"/>
                <w:szCs w:val="18"/>
              </w:rPr>
              <w:t xml:space="preserve"> : 13,4%</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302D66FD"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 xml:space="preserve">après avis du comité </w:t>
            </w:r>
            <w:r w:rsidR="00AB2BE8">
              <w:rPr>
                <w:sz w:val="18"/>
                <w:szCs w:val="18"/>
              </w:rPr>
              <w:t>social</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dé</w:t>
            </w:r>
            <w:r w:rsidR="002D7D6C" w:rsidRPr="00C15471">
              <w:rPr>
                <w:b/>
                <w:sz w:val="18"/>
                <w:szCs w:val="18"/>
              </w:rPr>
              <w:t>pt.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40D0F243" w14:textId="7FEC36D9" w:rsidR="002D7D6C" w:rsidRPr="000B68D2" w:rsidRDefault="002D7D6C" w:rsidP="002D7D6C">
            <w:pPr>
              <w:rPr>
                <w:sz w:val="18"/>
                <w:szCs w:val="18"/>
              </w:rPr>
            </w:pPr>
            <w:r w:rsidRPr="000B68D2">
              <w:rPr>
                <w:sz w:val="18"/>
                <w:szCs w:val="18"/>
              </w:rPr>
              <w:t xml:space="preserve">Part </w:t>
            </w:r>
            <w:r w:rsidR="004A3ABC" w:rsidRPr="000B68D2">
              <w:rPr>
                <w:sz w:val="18"/>
                <w:szCs w:val="18"/>
              </w:rPr>
              <w:t xml:space="preserve">des effectifs* ayant bénéficié d’un </w:t>
            </w:r>
            <w:r w:rsidRPr="000B68D2">
              <w:rPr>
                <w:sz w:val="18"/>
                <w:szCs w:val="18"/>
              </w:rPr>
              <w:t>avancement grade : 4,3%</w:t>
            </w:r>
          </w:p>
          <w:p w14:paraId="240113C0" w14:textId="77777777" w:rsidR="004A3ABC" w:rsidRPr="000B68D2" w:rsidRDefault="004A3ABC" w:rsidP="002D7D6C">
            <w:pPr>
              <w:rPr>
                <w:sz w:val="18"/>
                <w:szCs w:val="18"/>
              </w:rPr>
            </w:pPr>
          </w:p>
          <w:p w14:paraId="2AEAC903" w14:textId="5A868254" w:rsidR="002D7D6C" w:rsidRDefault="002D7D6C" w:rsidP="002D7D6C">
            <w:pPr>
              <w:rPr>
                <w:sz w:val="18"/>
                <w:szCs w:val="18"/>
              </w:rPr>
            </w:pPr>
            <w:r w:rsidRPr="000B68D2">
              <w:rPr>
                <w:sz w:val="18"/>
                <w:szCs w:val="18"/>
              </w:rPr>
              <w:t xml:space="preserve">Part </w:t>
            </w:r>
            <w:r w:rsidR="004A3ABC" w:rsidRPr="000B68D2">
              <w:rPr>
                <w:sz w:val="18"/>
                <w:szCs w:val="18"/>
              </w:rPr>
              <w:t xml:space="preserve">des effectifs* ayant bénéficié d’une </w:t>
            </w:r>
            <w:r w:rsidRPr="000B68D2">
              <w:rPr>
                <w:sz w:val="18"/>
                <w:szCs w:val="18"/>
              </w:rPr>
              <w:t>promotion interne : 0,7%</w:t>
            </w:r>
          </w:p>
          <w:p w14:paraId="62DE4940" w14:textId="77777777" w:rsidR="004A3ABC" w:rsidRDefault="004A3ABC" w:rsidP="002D7D6C">
            <w:pPr>
              <w:rPr>
                <w:sz w:val="18"/>
                <w:szCs w:val="18"/>
              </w:rPr>
            </w:pPr>
          </w:p>
          <w:p w14:paraId="147E1561" w14:textId="5AE5DC58" w:rsidR="004A3ABC" w:rsidRPr="00D95C28" w:rsidRDefault="004A3ABC" w:rsidP="002D7D6C">
            <w:pPr>
              <w:rPr>
                <w:i/>
                <w:sz w:val="18"/>
                <w:szCs w:val="18"/>
              </w:rPr>
            </w:pPr>
            <w:r w:rsidRPr="00D95C28">
              <w:rPr>
                <w:i/>
                <w:sz w:val="18"/>
                <w:szCs w:val="18"/>
              </w:rPr>
              <w:t>*nombre d’agents / effectif global</w:t>
            </w:r>
          </w:p>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2F1968B9" w14:textId="7497A579" w:rsidR="00DB7B5A"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CS</w:t>
            </w:r>
            <w:r w:rsidR="00054A03">
              <w:rPr>
                <w:sz w:val="18"/>
                <w:szCs w:val="18"/>
              </w:rPr>
              <w:t>T</w:t>
            </w:r>
          </w:p>
          <w:p w14:paraId="780041E1" w14:textId="515FE09A" w:rsidR="00127681" w:rsidRPr="00D00868" w:rsidRDefault="00127681" w:rsidP="003B6F3C">
            <w:pPr>
              <w:rPr>
                <w:sz w:val="18"/>
                <w:szCs w:val="18"/>
              </w:rPr>
            </w:pP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r w:rsidR="00054A03" w:rsidRPr="00D00868" w14:paraId="6AEEB233" w14:textId="77777777" w:rsidTr="00127681">
        <w:trPr>
          <w:trHeight w:val="2551"/>
        </w:trPr>
        <w:tc>
          <w:tcPr>
            <w:tcW w:w="2127" w:type="dxa"/>
            <w:shd w:val="clear" w:color="auto" w:fill="F2F2F2" w:themeFill="background1" w:themeFillShade="F2"/>
            <w:vAlign w:val="center"/>
          </w:tcPr>
          <w:p w14:paraId="5A5EE409" w14:textId="2CD37086" w:rsidR="00054A03" w:rsidRPr="00DA65BF" w:rsidRDefault="00054A03" w:rsidP="003B6F3C">
            <w:pPr>
              <w:jc w:val="center"/>
              <w:rPr>
                <w:b/>
                <w:sz w:val="18"/>
                <w:szCs w:val="18"/>
              </w:rPr>
            </w:pPr>
            <w:bookmarkStart w:id="2" w:name="_Hlk177989890"/>
            <w:r w:rsidRPr="00DA65BF">
              <w:rPr>
                <w:b/>
                <w:sz w:val="18"/>
                <w:szCs w:val="18"/>
              </w:rPr>
              <w:lastRenderedPageBreak/>
              <w:t>AVANTAGE SPECIFIQUE D’ANCIENNETE – SECRETAIRE GENERAL(E) DE MAIRIE</w:t>
            </w:r>
          </w:p>
        </w:tc>
        <w:tc>
          <w:tcPr>
            <w:tcW w:w="2835" w:type="dxa"/>
            <w:shd w:val="clear" w:color="auto" w:fill="E2EFD9" w:themeFill="accent6" w:themeFillTint="33"/>
            <w:vAlign w:val="center"/>
          </w:tcPr>
          <w:p w14:paraId="055F2263" w14:textId="32B421CB" w:rsidR="00054A03" w:rsidRPr="00DA65BF" w:rsidRDefault="00054A03" w:rsidP="003B6F3C">
            <w:pPr>
              <w:rPr>
                <w:sz w:val="18"/>
                <w:szCs w:val="18"/>
              </w:rPr>
            </w:pPr>
            <w:r w:rsidRPr="00DA65BF">
              <w:rPr>
                <w:sz w:val="18"/>
                <w:szCs w:val="18"/>
              </w:rPr>
              <w:t>Aucune donnée disponible pour cet item</w:t>
            </w:r>
          </w:p>
        </w:tc>
        <w:tc>
          <w:tcPr>
            <w:tcW w:w="2268" w:type="dxa"/>
            <w:shd w:val="clear" w:color="auto" w:fill="E2EFD9" w:themeFill="accent6" w:themeFillTint="33"/>
            <w:vAlign w:val="center"/>
          </w:tcPr>
          <w:p w14:paraId="2DB6DFC5" w14:textId="0C17ED46" w:rsidR="00054A03" w:rsidRPr="00DA65BF" w:rsidRDefault="00054A03" w:rsidP="003B6F3C">
            <w:pPr>
              <w:rPr>
                <w:sz w:val="18"/>
                <w:szCs w:val="18"/>
              </w:rPr>
            </w:pPr>
            <w:r w:rsidRPr="00DA65BF">
              <w:rPr>
                <w:sz w:val="18"/>
                <w:szCs w:val="18"/>
              </w:rPr>
              <w:t>Préciser ici que la mairie a officiellement nommé un(e) secrétaire général(e) de mairie</w:t>
            </w:r>
          </w:p>
        </w:tc>
        <w:tc>
          <w:tcPr>
            <w:tcW w:w="2268" w:type="dxa"/>
            <w:shd w:val="clear" w:color="auto" w:fill="E2EFD9" w:themeFill="accent6" w:themeFillTint="33"/>
            <w:vAlign w:val="center"/>
          </w:tcPr>
          <w:p w14:paraId="5BB35E0F" w14:textId="400DEF58" w:rsidR="00054A03" w:rsidRPr="00DA65BF" w:rsidRDefault="00054A03" w:rsidP="003B6F3C">
            <w:pPr>
              <w:rPr>
                <w:sz w:val="18"/>
                <w:szCs w:val="18"/>
              </w:rPr>
            </w:pPr>
            <w:r w:rsidRPr="00DA65BF">
              <w:rPr>
                <w:sz w:val="18"/>
                <w:szCs w:val="18"/>
              </w:rPr>
              <w:t>Valoriser la carrière de l’agent nommé aux fonctions de secrétaire général(e) de mairie</w:t>
            </w:r>
          </w:p>
        </w:tc>
        <w:tc>
          <w:tcPr>
            <w:tcW w:w="2410" w:type="dxa"/>
            <w:shd w:val="clear" w:color="auto" w:fill="E2EFD9" w:themeFill="accent6" w:themeFillTint="33"/>
            <w:vAlign w:val="center"/>
          </w:tcPr>
          <w:p w14:paraId="0B2C48F5" w14:textId="31F2A6B9" w:rsidR="00054A03" w:rsidRPr="00DA65BF" w:rsidRDefault="00127681" w:rsidP="003B6F3C">
            <w:pPr>
              <w:rPr>
                <w:sz w:val="18"/>
                <w:szCs w:val="18"/>
              </w:rPr>
            </w:pPr>
            <w:r w:rsidRPr="00DA65BF">
              <w:rPr>
                <w:sz w:val="18"/>
                <w:szCs w:val="18"/>
              </w:rPr>
              <w:t>Définir des critères en lien avec la valeur professionnelle pour faire progresser l’agent plus rapidement dans sa carrière</w:t>
            </w:r>
          </w:p>
        </w:tc>
        <w:tc>
          <w:tcPr>
            <w:tcW w:w="2699" w:type="dxa"/>
            <w:shd w:val="clear" w:color="auto" w:fill="E2EFD9" w:themeFill="accent6" w:themeFillTint="33"/>
            <w:vAlign w:val="center"/>
          </w:tcPr>
          <w:p w14:paraId="3CF79ADF" w14:textId="4ED9F7D0" w:rsidR="00054A03" w:rsidRPr="00DA65BF" w:rsidRDefault="00127681" w:rsidP="003B6F3C">
            <w:pPr>
              <w:rPr>
                <w:sz w:val="18"/>
                <w:szCs w:val="18"/>
              </w:rPr>
            </w:pPr>
            <w:r w:rsidRPr="00DA65BF">
              <w:rPr>
                <w:sz w:val="18"/>
                <w:szCs w:val="18"/>
              </w:rPr>
              <w:t>Exemples : résultats des trois derniers entretiens professionnels ; prise d’initiative ; capacités à conseiller ; implication dans les missions…</w:t>
            </w:r>
          </w:p>
        </w:tc>
        <w:tc>
          <w:tcPr>
            <w:tcW w:w="1412" w:type="dxa"/>
            <w:shd w:val="clear" w:color="auto" w:fill="E2EFD9" w:themeFill="accent6" w:themeFillTint="33"/>
            <w:vAlign w:val="center"/>
          </w:tcPr>
          <w:p w14:paraId="7E7851CA" w14:textId="77777777" w:rsidR="00127681" w:rsidRPr="00DA65BF" w:rsidRDefault="00127681" w:rsidP="00127681">
            <w:pPr>
              <w:rPr>
                <w:sz w:val="18"/>
                <w:szCs w:val="18"/>
              </w:rPr>
            </w:pPr>
            <w:r w:rsidRPr="00DA65BF">
              <w:rPr>
                <w:sz w:val="18"/>
                <w:szCs w:val="18"/>
              </w:rPr>
              <w:t>Le cas échéant, établir un document spécifique décrivant les critères</w:t>
            </w:r>
          </w:p>
          <w:p w14:paraId="01FD3BE0" w14:textId="77777777" w:rsidR="00054A03" w:rsidRPr="00DA65BF" w:rsidRDefault="00054A03" w:rsidP="003B6F3C">
            <w:pPr>
              <w:rPr>
                <w:sz w:val="18"/>
                <w:szCs w:val="18"/>
              </w:rPr>
            </w:pPr>
          </w:p>
        </w:tc>
      </w:tr>
      <w:bookmarkEnd w:id="2"/>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dépt.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951"/>
        <w:gridCol w:w="1843"/>
        <w:gridCol w:w="1923"/>
        <w:gridCol w:w="2729"/>
        <w:gridCol w:w="2599"/>
        <w:gridCol w:w="1396"/>
      </w:tblGrid>
      <w:tr w:rsidR="00DA0881" w:rsidRPr="00D00868" w14:paraId="0782B4AE" w14:textId="77777777" w:rsidTr="00EB0046">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2951"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dé</w:t>
            </w:r>
            <w:r>
              <w:rPr>
                <w:b/>
                <w:sz w:val="18"/>
              </w:rPr>
              <w:t xml:space="preserve">pt. </w:t>
            </w:r>
            <w:r w:rsidRPr="0059560F">
              <w:rPr>
                <w:b/>
                <w:sz w:val="18"/>
              </w:rPr>
              <w:t>bilan social 2017)</w:t>
            </w:r>
          </w:p>
        </w:tc>
        <w:tc>
          <w:tcPr>
            <w:tcW w:w="1843"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EB0046">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2951" w:type="dxa"/>
            <w:vAlign w:val="center"/>
          </w:tcPr>
          <w:p w14:paraId="5A7B6C5A" w14:textId="0CF69997"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Pr="00D00868">
              <w:rPr>
                <w:rFonts w:cstheme="minorHAnsi"/>
                <w:sz w:val="18"/>
                <w:szCs w:val="18"/>
              </w:rPr>
              <w:t>bre moyen de départs : 0,3</w:t>
            </w:r>
          </w:p>
          <w:p w14:paraId="6B6EE3A2" w14:textId="77777777" w:rsidR="009A05FE" w:rsidRDefault="009A05FE" w:rsidP="00C87077">
            <w:pPr>
              <w:rPr>
                <w:rFonts w:cstheme="minorHAnsi"/>
                <w:sz w:val="18"/>
                <w:szCs w:val="18"/>
              </w:rPr>
            </w:pPr>
          </w:p>
          <w:p w14:paraId="0DA037C4" w14:textId="2C16EB54" w:rsidR="00C87077" w:rsidRDefault="00C87077" w:rsidP="00C87077">
            <w:pPr>
              <w:rPr>
                <w:rFonts w:cstheme="minorHAnsi"/>
                <w:sz w:val="18"/>
                <w:szCs w:val="18"/>
              </w:rPr>
            </w:pPr>
            <w:r w:rsidRPr="00D00868">
              <w:rPr>
                <w:rFonts w:cstheme="minorHAnsi"/>
                <w:sz w:val="18"/>
                <w:szCs w:val="18"/>
              </w:rPr>
              <w:t>Turn-over (emplois permanents) : 6%</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77777777" w:rsidR="00C87077" w:rsidRPr="000F358D" w:rsidRDefault="00C87077" w:rsidP="00C87077">
            <w:pPr>
              <w:rPr>
                <w:rFonts w:cstheme="minorHAnsi"/>
                <w:sz w:val="18"/>
                <w:szCs w:val="18"/>
              </w:rPr>
            </w:pPr>
            <w:r w:rsidRPr="000F358D">
              <w:rPr>
                <w:rFonts w:cstheme="minorHAnsi"/>
                <w:sz w:val="18"/>
                <w:szCs w:val="18"/>
              </w:rPr>
              <w:t>Fin contrat : 50,8%</w:t>
            </w:r>
          </w:p>
          <w:p w14:paraId="3E19CB85" w14:textId="3F958601" w:rsidR="00C87077" w:rsidRPr="000F358D" w:rsidRDefault="009A05FE" w:rsidP="00C87077">
            <w:pPr>
              <w:rPr>
                <w:rFonts w:cstheme="minorHAnsi"/>
                <w:sz w:val="18"/>
                <w:szCs w:val="18"/>
              </w:rPr>
            </w:pPr>
            <w:r>
              <w:rPr>
                <w:rFonts w:cstheme="minorHAnsi"/>
                <w:sz w:val="18"/>
                <w:szCs w:val="18"/>
              </w:rPr>
              <w:t>R</w:t>
            </w:r>
            <w:r w:rsidR="00C87077" w:rsidRPr="000F358D">
              <w:rPr>
                <w:rFonts w:cstheme="minorHAnsi"/>
                <w:sz w:val="18"/>
                <w:szCs w:val="18"/>
              </w:rPr>
              <w:t>etraite : 21,4%</w:t>
            </w:r>
          </w:p>
          <w:p w14:paraId="7EA17CF6" w14:textId="77777777" w:rsidR="00C87077" w:rsidRPr="000F358D" w:rsidRDefault="00C87077" w:rsidP="00C87077">
            <w:pPr>
              <w:rPr>
                <w:rFonts w:cstheme="minorHAnsi"/>
                <w:sz w:val="18"/>
                <w:szCs w:val="18"/>
              </w:rPr>
            </w:pPr>
            <w:r w:rsidRPr="000F358D">
              <w:rPr>
                <w:rFonts w:cstheme="minorHAnsi"/>
                <w:sz w:val="18"/>
                <w:szCs w:val="18"/>
              </w:rPr>
              <w:t>Mutation externe : 7,9%</w:t>
            </w:r>
          </w:p>
          <w:p w14:paraId="1443ECCB" w14:textId="77777777" w:rsidR="00C87077" w:rsidRPr="000F358D" w:rsidRDefault="00C87077" w:rsidP="00C87077">
            <w:pPr>
              <w:rPr>
                <w:rFonts w:cstheme="minorHAnsi"/>
                <w:sz w:val="18"/>
                <w:szCs w:val="18"/>
              </w:rPr>
            </w:pPr>
            <w:r w:rsidRPr="000F358D">
              <w:rPr>
                <w:rFonts w:cstheme="minorHAnsi"/>
                <w:sz w:val="18"/>
                <w:szCs w:val="18"/>
              </w:rPr>
              <w:t>Licenciement : 4%</w:t>
            </w:r>
          </w:p>
          <w:p w14:paraId="0CDFF24E" w14:textId="77777777" w:rsidR="00C87077" w:rsidRPr="000F358D" w:rsidRDefault="00C87077" w:rsidP="00C87077">
            <w:pPr>
              <w:rPr>
                <w:rFonts w:cstheme="minorHAnsi"/>
                <w:sz w:val="18"/>
                <w:szCs w:val="18"/>
              </w:rPr>
            </w:pPr>
            <w:r w:rsidRPr="000F358D">
              <w:rPr>
                <w:rFonts w:cstheme="minorHAnsi"/>
                <w:sz w:val="18"/>
                <w:szCs w:val="18"/>
              </w:rPr>
              <w:t>Démission : 15,1%</w:t>
            </w:r>
          </w:p>
          <w:p w14:paraId="065F438D" w14:textId="77777777" w:rsidR="00C87077" w:rsidRPr="000F358D" w:rsidRDefault="00C87077" w:rsidP="00C87077">
            <w:pPr>
              <w:rPr>
                <w:rFonts w:cstheme="minorHAnsi"/>
                <w:sz w:val="18"/>
                <w:szCs w:val="18"/>
              </w:rPr>
            </w:pPr>
            <w:r w:rsidRPr="000F358D">
              <w:rPr>
                <w:rFonts w:cstheme="minorHAnsi"/>
                <w:sz w:val="18"/>
                <w:szCs w:val="18"/>
              </w:rPr>
              <w:t>Autres* : 0,8%</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843"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EB0046">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2951" w:type="dxa"/>
            <w:vAlign w:val="center"/>
          </w:tcPr>
          <w:p w14:paraId="627EDB5B" w14:textId="77777777" w:rsidR="00DA0881" w:rsidRPr="00D00868" w:rsidRDefault="00DA0881" w:rsidP="00DA0881">
            <w:pPr>
              <w:rPr>
                <w:rFonts w:cstheme="minorHAnsi"/>
                <w:sz w:val="18"/>
                <w:szCs w:val="18"/>
              </w:rPr>
            </w:pPr>
            <w:r w:rsidRPr="00D00868">
              <w:rPr>
                <w:rFonts w:cstheme="minorHAnsi"/>
                <w:sz w:val="18"/>
                <w:szCs w:val="18"/>
              </w:rPr>
              <w:t>Part des détachements et mises à disposition : 2,4%</w:t>
            </w:r>
          </w:p>
          <w:p w14:paraId="37B22839" w14:textId="77777777" w:rsidR="00DA0881" w:rsidRPr="00D00868" w:rsidRDefault="00DA0881" w:rsidP="00DA0881">
            <w:pPr>
              <w:rPr>
                <w:rFonts w:cstheme="minorHAnsi"/>
                <w:sz w:val="18"/>
                <w:szCs w:val="18"/>
              </w:rPr>
            </w:pPr>
          </w:p>
        </w:tc>
        <w:tc>
          <w:tcPr>
            <w:tcW w:w="1843"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(nbre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8C5797" w:rsidP="008C5797">
            <w:pPr>
              <w:rPr>
                <w:b/>
                <w:bCs/>
                <w:sz w:val="18"/>
                <w:szCs w:val="18"/>
              </w:rPr>
            </w:pPr>
            <w:hyperlink r:id="rId26" w:history="1">
              <w:r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872F44" w:rsidRPr="00580CBA" w:rsidRDefault="00872F44"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" filled="f" stroked="f">
                <v:textbox>
                  <w:txbxContent>
                    <w:p w14:paraId="46D5DA01" w14:textId="77777777" w:rsidR="00872F44" w:rsidRPr="00580CBA" w:rsidRDefault="00872F44"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2D1774">
        <w:rPr>
          <w:noProof/>
        </w:rPr>
        <w:pict w14:anchorId="5FDC33A5">
          <v:shape id="_x0000_s2063"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dépt.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30CC3FFA" w:rsidR="00DD5A32" w:rsidRPr="00D00868" w:rsidRDefault="00217711" w:rsidP="0079088E">
            <w:pPr>
              <w:rPr>
                <w:sz w:val="18"/>
                <w:szCs w:val="18"/>
              </w:rPr>
            </w:pPr>
            <w:r w:rsidRPr="00D00868">
              <w:rPr>
                <w:sz w:val="18"/>
                <w:szCs w:val="18"/>
              </w:rPr>
              <w:t>Part de la masse salariale/dépenses de fonctionnement : 34%</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376"/>
        <w:gridCol w:w="2870"/>
        <w:gridCol w:w="1867"/>
        <w:gridCol w:w="2483"/>
        <w:gridCol w:w="2386"/>
        <w:gridCol w:w="2634"/>
        <w:gridCol w:w="1403"/>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0100A5D1" w:rsidR="002627E1" w:rsidRPr="00D00868" w:rsidRDefault="002627E1" w:rsidP="002627E1">
            <w:pPr>
              <w:rPr>
                <w:sz w:val="18"/>
                <w:szCs w:val="18"/>
              </w:rPr>
            </w:pPr>
            <w:r w:rsidRPr="00D00868">
              <w:rPr>
                <w:sz w:val="18"/>
                <w:szCs w:val="18"/>
              </w:rPr>
              <w:t>Part du régime indemnitaire / rémunérations : 8,2%</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E22C02" w:rsidP="00742538">
            <w:pPr>
              <w:rPr>
                <w:sz w:val="18"/>
                <w:szCs w:val="18"/>
              </w:rPr>
            </w:pPr>
            <w:hyperlink r:id="rId28" w:history="1">
              <w:r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77777777" w:rsidR="002627E1" w:rsidRPr="00CE25A2" w:rsidRDefault="002627E1" w:rsidP="002627E1">
            <w:pPr>
              <w:rPr>
                <w:sz w:val="18"/>
                <w:szCs w:val="18"/>
              </w:rPr>
            </w:pPr>
            <w:r w:rsidRPr="00CE25A2">
              <w:rPr>
                <w:sz w:val="18"/>
                <w:szCs w:val="18"/>
              </w:rPr>
              <w:t>Part avancement grade : 69,2%</w:t>
            </w:r>
          </w:p>
          <w:p w14:paraId="3B08F741" w14:textId="77777777" w:rsidR="002627E1" w:rsidRPr="00CE25A2" w:rsidRDefault="002627E1" w:rsidP="002627E1">
            <w:pPr>
              <w:rPr>
                <w:sz w:val="18"/>
                <w:szCs w:val="18"/>
              </w:rPr>
            </w:pPr>
            <w:r w:rsidRPr="00CE25A2">
              <w:rPr>
                <w:sz w:val="18"/>
                <w:szCs w:val="18"/>
              </w:rPr>
              <w:t>Part promotions : 77,8%</w:t>
            </w:r>
          </w:p>
          <w:p w14:paraId="62025812" w14:textId="55A54C8C" w:rsidR="002627E1" w:rsidRPr="00CE25A2" w:rsidRDefault="002627E1" w:rsidP="002627E1">
            <w:pPr>
              <w:rPr>
                <w:sz w:val="18"/>
                <w:szCs w:val="18"/>
              </w:rPr>
            </w:pPr>
            <w:r w:rsidRPr="00CE25A2">
              <w:rPr>
                <w:sz w:val="18"/>
                <w:szCs w:val="18"/>
              </w:rPr>
              <w:t>Rémunération moyenne (ETP) : 22</w:t>
            </w:r>
            <w:r w:rsidR="00763D18" w:rsidRPr="00CE25A2">
              <w:rPr>
                <w:sz w:val="18"/>
                <w:szCs w:val="18"/>
              </w:rPr>
              <w:t> </w:t>
            </w:r>
            <w:r w:rsidRPr="00CE25A2">
              <w:rPr>
                <w:sz w:val="18"/>
                <w:szCs w:val="18"/>
              </w:rPr>
              <w:t>648</w:t>
            </w:r>
            <w:r w:rsidR="00763D18" w:rsidRPr="00CE25A2">
              <w:rPr>
                <w:sz w:val="18"/>
                <w:szCs w:val="18"/>
              </w:rPr>
              <w:t xml:space="preserve"> €</w:t>
            </w:r>
          </w:p>
          <w:p w14:paraId="0EF9941E" w14:textId="77777777" w:rsidR="002627E1" w:rsidRPr="00CE25A2" w:rsidRDefault="002627E1" w:rsidP="002627E1">
            <w:pPr>
              <w:rPr>
                <w:sz w:val="18"/>
                <w:szCs w:val="18"/>
              </w:rPr>
            </w:pPr>
            <w:r w:rsidRPr="00CE25A2">
              <w:rPr>
                <w:sz w:val="18"/>
                <w:szCs w:val="18"/>
              </w:rPr>
              <w:t>Proportion temps partiel / effectifs femmes : 0,6%</w:t>
            </w:r>
          </w:p>
          <w:p w14:paraId="17B3F3C1" w14:textId="77777777" w:rsidR="002627E1" w:rsidRPr="00CE25A2" w:rsidRDefault="002627E1" w:rsidP="002627E1">
            <w:pPr>
              <w:rPr>
                <w:sz w:val="18"/>
                <w:szCs w:val="18"/>
              </w:rPr>
            </w:pPr>
          </w:p>
          <w:p w14:paraId="6D9AF712" w14:textId="77777777" w:rsidR="002627E1" w:rsidRPr="00CE25A2" w:rsidRDefault="002627E1" w:rsidP="002627E1">
            <w:pPr>
              <w:rPr>
                <w:sz w:val="18"/>
                <w:szCs w:val="18"/>
              </w:rPr>
            </w:pPr>
            <w:r w:rsidRPr="00CE25A2">
              <w:rPr>
                <w:sz w:val="18"/>
                <w:szCs w:val="18"/>
              </w:rPr>
              <w:t xml:space="preserve">Hommes : </w:t>
            </w:r>
          </w:p>
          <w:p w14:paraId="6D056413" w14:textId="77777777" w:rsidR="002627E1" w:rsidRPr="00CE25A2" w:rsidRDefault="002627E1" w:rsidP="002627E1">
            <w:pPr>
              <w:rPr>
                <w:sz w:val="18"/>
                <w:szCs w:val="18"/>
              </w:rPr>
            </w:pPr>
            <w:r w:rsidRPr="00CE25A2">
              <w:rPr>
                <w:sz w:val="18"/>
                <w:szCs w:val="18"/>
              </w:rPr>
              <w:t>Part avancement grade : 30,8%</w:t>
            </w:r>
          </w:p>
          <w:p w14:paraId="02DD1488" w14:textId="77777777" w:rsidR="002627E1" w:rsidRPr="00D00868" w:rsidRDefault="002627E1" w:rsidP="002627E1">
            <w:pPr>
              <w:rPr>
                <w:sz w:val="18"/>
                <w:szCs w:val="18"/>
              </w:rPr>
            </w:pPr>
            <w:r w:rsidRPr="00CE25A2">
              <w:rPr>
                <w:sz w:val="18"/>
                <w:szCs w:val="18"/>
              </w:rPr>
              <w:t>Part promotions : 22,2%</w:t>
            </w:r>
          </w:p>
          <w:p w14:paraId="766960F9" w14:textId="6DE1524C" w:rsidR="002627E1" w:rsidRPr="00D00868" w:rsidRDefault="002627E1" w:rsidP="002627E1">
            <w:pPr>
              <w:rPr>
                <w:sz w:val="18"/>
                <w:szCs w:val="18"/>
              </w:rPr>
            </w:pPr>
            <w:r w:rsidRPr="00D00868">
              <w:rPr>
                <w:sz w:val="18"/>
                <w:szCs w:val="18"/>
              </w:rPr>
              <w:t>Rémunération moyenne (ETP) : 20</w:t>
            </w:r>
            <w:r w:rsidR="00763D18">
              <w:rPr>
                <w:sz w:val="18"/>
                <w:szCs w:val="18"/>
              </w:rPr>
              <w:t> </w:t>
            </w:r>
            <w:r w:rsidRPr="00D00868">
              <w:rPr>
                <w:sz w:val="18"/>
                <w:szCs w:val="18"/>
              </w:rPr>
              <w:t>677</w:t>
            </w:r>
            <w:r w:rsidR="00763D18">
              <w:rPr>
                <w:sz w:val="18"/>
                <w:szCs w:val="18"/>
              </w:rPr>
              <w:t xml:space="preserve"> €</w:t>
            </w:r>
          </w:p>
          <w:p w14:paraId="43BA19CF" w14:textId="69909D6F"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Pr="00D00868">
              <w:rPr>
                <w:sz w:val="18"/>
                <w:szCs w:val="18"/>
              </w:rPr>
              <w:t>: 0,2%</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3FBEFBE5" w14:textId="42CB2037" w:rsidR="002627E1" w:rsidRPr="00D00868" w:rsidRDefault="002627E1" w:rsidP="007A2376">
            <w:pPr>
              <w:rPr>
                <w:sz w:val="18"/>
                <w:szCs w:val="18"/>
              </w:rPr>
            </w:pPr>
            <w:r w:rsidRPr="00D00868">
              <w:rPr>
                <w:sz w:val="18"/>
                <w:szCs w:val="18"/>
              </w:rPr>
              <w:t>Le cas échéant rédiger une procédure.</w:t>
            </w: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872F44" w:rsidRPr="00580CBA" w:rsidRDefault="00872F44"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jS/AEAANQDAAAOAAAAZHJzL2Uyb0RvYy54bWysU9Fu2yAUfZ+0f0C8L3aspE2skKpr12lS&#10;103q9gEE4xgNuAxI7Ozrd8FuGm1v0/yAgOt77j3nHjY3g9HkKH1QYBmdz0pKpBXQKLtn9Pu3h3c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" filled="f" stroked="f">
                <v:textbox>
                  <w:txbxContent>
                    <w:p w14:paraId="03E9B815" w14:textId="77777777" w:rsidR="00872F44" w:rsidRPr="00580CBA" w:rsidRDefault="00872F44"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2D1774">
        <w:rPr>
          <w:noProof/>
        </w:rPr>
        <w:pict w14:anchorId="25FD7CDC">
          <v:shape id="_x0000_s2064"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w:t>
            </w:r>
            <w:r w:rsidR="00EB0046">
              <w:rPr>
                <w:b/>
                <w:sz w:val="18"/>
              </w:rPr>
              <w:t>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6F5FC406" w:rsidR="002627E1" w:rsidRDefault="00EB0046" w:rsidP="002627E1">
            <w:pPr>
              <w:rPr>
                <w:sz w:val="18"/>
                <w:szCs w:val="18"/>
              </w:rPr>
            </w:pPr>
            <w:r>
              <w:rPr>
                <w:sz w:val="18"/>
                <w:szCs w:val="18"/>
              </w:rPr>
              <w:t>Taux de fréquence (n</w:t>
            </w:r>
            <w:r w:rsidR="0006279F">
              <w:rPr>
                <w:sz w:val="18"/>
                <w:szCs w:val="18"/>
              </w:rPr>
              <w:t>om</w:t>
            </w:r>
            <w:r>
              <w:rPr>
                <w:sz w:val="18"/>
                <w:szCs w:val="18"/>
              </w:rPr>
              <w:t xml:space="preserve">bre accidents travail/effectif) </w:t>
            </w:r>
            <w:r w:rsidR="002627E1" w:rsidRPr="00020828">
              <w:rPr>
                <w:sz w:val="18"/>
                <w:szCs w:val="18"/>
              </w:rPr>
              <w:t xml:space="preserve">: </w:t>
            </w:r>
            <w:r w:rsidR="003F11AB" w:rsidRPr="00020828">
              <w:rPr>
                <w:sz w:val="18"/>
                <w:szCs w:val="18"/>
              </w:rPr>
              <w:t>1,51%</w:t>
            </w:r>
          </w:p>
          <w:p w14:paraId="1A205E12" w14:textId="77777777" w:rsidR="0006279F" w:rsidRPr="00020828" w:rsidRDefault="0006279F" w:rsidP="002627E1">
            <w:pPr>
              <w:rPr>
                <w:sz w:val="18"/>
                <w:szCs w:val="18"/>
              </w:rPr>
            </w:pPr>
          </w:p>
          <w:p w14:paraId="16817A5A" w14:textId="162068A5" w:rsidR="002627E1" w:rsidRPr="00020828" w:rsidRDefault="00EB0046" w:rsidP="00EB0046">
            <w:pPr>
              <w:rPr>
                <w:sz w:val="18"/>
                <w:szCs w:val="18"/>
              </w:rPr>
            </w:pPr>
            <w:r>
              <w:rPr>
                <w:sz w:val="18"/>
                <w:szCs w:val="18"/>
              </w:rPr>
              <w:t>Taux de fréquence (n</w:t>
            </w:r>
            <w:r w:rsidR="0006279F">
              <w:rPr>
                <w:sz w:val="18"/>
                <w:szCs w:val="18"/>
              </w:rPr>
              <w:t>om</w:t>
            </w:r>
            <w:r w:rsidR="002627E1" w:rsidRPr="00020828">
              <w:rPr>
                <w:sz w:val="18"/>
                <w:szCs w:val="18"/>
              </w:rPr>
              <w:t>bre maladies professionnelles</w:t>
            </w:r>
            <w:r w:rsidR="003F11AB" w:rsidRPr="00020828">
              <w:rPr>
                <w:sz w:val="18"/>
                <w:szCs w:val="18"/>
              </w:rPr>
              <w:t>/ effectifs</w:t>
            </w:r>
            <w:r>
              <w:rPr>
                <w:sz w:val="18"/>
                <w:szCs w:val="18"/>
              </w:rPr>
              <w:t>)</w:t>
            </w:r>
            <w:r w:rsidR="003F11AB" w:rsidRPr="00020828">
              <w:rPr>
                <w:sz w:val="18"/>
                <w:szCs w:val="18"/>
              </w:rPr>
              <w:t> : 0,13%</w:t>
            </w:r>
            <w:r w:rsidR="00020828" w:rsidRPr="00020828">
              <w:rPr>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CE5C64" w:rsidP="00CE5C64">
            <w:pPr>
              <w:rPr>
                <w:sz w:val="18"/>
                <w:szCs w:val="18"/>
              </w:rPr>
            </w:pPr>
            <w:hyperlink r:id="rId30" w:history="1">
              <w:r w:rsidRPr="00CE5C64">
                <w:rPr>
                  <w:rStyle w:val="Lienhypertexte"/>
                  <w:sz w:val="18"/>
                  <w:szCs w:val="18"/>
                </w:rPr>
                <w:t>F</w:t>
              </w:r>
              <w:r w:rsidR="0010565E">
                <w:rPr>
                  <w:rStyle w:val="Lienhypertexte"/>
                  <w:sz w:val="18"/>
                  <w:szCs w:val="18"/>
                </w:rPr>
                <w:t xml:space="preserve">iches </w:t>
              </w:r>
              <w:r w:rsidRPr="00CE5C64">
                <w:rPr>
                  <w:rStyle w:val="Lienhypertexte"/>
                  <w:sz w:val="18"/>
                  <w:szCs w:val="18"/>
                </w:rPr>
                <w:t>prévention des risques professionnels</w:t>
              </w:r>
              <w:r w:rsidR="00702E7D">
                <w:rPr>
                  <w:rStyle w:val="Lienhypertexte"/>
                  <w:sz w:val="18"/>
                  <w:szCs w:val="18"/>
                </w:rPr>
                <w:t xml:space="preserve"> et accompagnement</w:t>
              </w:r>
              <w:r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13149C" w:rsidP="0013149C">
            <w:pPr>
              <w:rPr>
                <w:sz w:val="18"/>
                <w:szCs w:val="18"/>
              </w:rPr>
            </w:pPr>
            <w:hyperlink r:id="rId31" w:history="1">
              <w:r>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77777777" w:rsidR="00180B8E" w:rsidRPr="00D00868" w:rsidRDefault="00180B8E" w:rsidP="00477506">
            <w:pPr>
              <w:rPr>
                <w:sz w:val="18"/>
                <w:szCs w:val="18"/>
              </w:rPr>
            </w:pPr>
            <w:r w:rsidRPr="00D00868">
              <w:rPr>
                <w:sz w:val="18"/>
                <w:szCs w:val="18"/>
              </w:rPr>
              <w:t>Taux d’absentéisme global : 4,08%</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872F44" w:rsidRPr="00580CBA" w:rsidRDefault="00872F44"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" filled="f" stroked="f">
                <v:textbox>
                  <w:txbxContent>
                    <w:p w14:paraId="3122ED54" w14:textId="77777777" w:rsidR="00872F44" w:rsidRPr="00580CBA" w:rsidRDefault="00872F44"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2D1774">
        <w:rPr>
          <w:noProof/>
        </w:rPr>
        <w:pict w14:anchorId="2E9A8A82">
          <v:shape id="_x0000_s2065"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2EFAB729" w14:textId="3926096B" w:rsidR="00E91817" w:rsidRPr="00642F1E" w:rsidRDefault="00020828" w:rsidP="00642F1E">
            <w:pPr>
              <w:jc w:val="center"/>
              <w:rPr>
                <w:b/>
                <w:sz w:val="18"/>
                <w:szCs w:val="18"/>
              </w:rPr>
            </w:pPr>
            <w:r w:rsidRPr="00020828">
              <w:rPr>
                <w:b/>
                <w:sz w:val="18"/>
                <w:szCs w:val="18"/>
              </w:rPr>
              <w:t>TEMPS PARTIEL SUR AUTORISATION</w:t>
            </w:r>
          </w:p>
        </w:tc>
        <w:tc>
          <w:tcPr>
            <w:tcW w:w="2977" w:type="dxa"/>
            <w:tcBorders>
              <w:bottom w:val="single" w:sz="4" w:space="0" w:color="auto"/>
            </w:tcBorders>
            <w:shd w:val="clear" w:color="auto" w:fill="D5DCE4" w:themeFill="text2" w:themeFillTint="33"/>
            <w:vAlign w:val="center"/>
          </w:tcPr>
          <w:p w14:paraId="635178FC" w14:textId="478A423B" w:rsidR="00020828" w:rsidRPr="00D00868" w:rsidRDefault="00020828" w:rsidP="00020828">
            <w:pPr>
              <w:rPr>
                <w:sz w:val="18"/>
                <w:szCs w:val="18"/>
              </w:rPr>
            </w:pPr>
            <w:r w:rsidRPr="00D00868">
              <w:rPr>
                <w:sz w:val="18"/>
                <w:szCs w:val="18"/>
              </w:rPr>
              <w:t>Part agents temps partiel sur autorisation/effectifs globaux : 0,1%</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1C887BF4" w:rsidR="00020828" w:rsidRPr="00D00868" w:rsidRDefault="00020828" w:rsidP="00020828">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heures supplémentaires et complémentaires/agent/an : 21,5</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77777777" w:rsidR="005C6D91" w:rsidRPr="00D00868" w:rsidRDefault="005C6D91" w:rsidP="00477506">
            <w:pPr>
              <w:rPr>
                <w:sz w:val="18"/>
                <w:szCs w:val="18"/>
              </w:rPr>
            </w:pPr>
            <w:r w:rsidRPr="00D00868">
              <w:rPr>
                <w:sz w:val="18"/>
                <w:szCs w:val="18"/>
              </w:rPr>
              <w:t>Moyenne stock de jours CET épargnés/agent : 16</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6D7A7C" w:rsidP="00477506">
            <w:pPr>
              <w:rPr>
                <w:sz w:val="18"/>
                <w:szCs w:val="18"/>
              </w:rPr>
            </w:pPr>
            <w:hyperlink r:id="rId33" w:history="1">
              <w:r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39858413" w:rsidR="005C6D91" w:rsidRPr="00D00868" w:rsidRDefault="005C6D91" w:rsidP="00477506">
            <w:pPr>
              <w:rPr>
                <w:sz w:val="18"/>
                <w:szCs w:val="18"/>
              </w:rPr>
            </w:pPr>
            <w:r w:rsidRPr="00D00868">
              <w:rPr>
                <w:sz w:val="18"/>
                <w:szCs w:val="18"/>
              </w:rPr>
              <w:t xml:space="preserve">Délibération-cadre après avis du Comité </w:t>
            </w:r>
            <w:r w:rsidR="00DA65BF">
              <w:rPr>
                <w:sz w:val="18"/>
                <w:szCs w:val="18"/>
              </w:rPr>
              <w:t>Social</w:t>
            </w:r>
            <w:r w:rsidRPr="00D00868">
              <w:rPr>
                <w:sz w:val="18"/>
                <w:szCs w:val="18"/>
              </w:rPr>
              <w:t xml:space="preserv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872F44" w:rsidRPr="00580CBA" w:rsidRDefault="00872F44"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" filled="f" stroked="f">
                <v:textbox>
                  <w:txbxContent>
                    <w:p w14:paraId="66A2E4AA" w14:textId="77777777" w:rsidR="00872F44" w:rsidRPr="00580CBA" w:rsidRDefault="00872F44"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2D1774">
        <w:rPr>
          <w:noProof/>
        </w:rPr>
        <w:pict w14:anchorId="3219147F">
          <v:shape id="_x0000_s2066"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7A7F1418" w:rsidR="000F358D" w:rsidRPr="00D00868" w:rsidRDefault="00F1535D" w:rsidP="000F358D">
            <w:pPr>
              <w:rPr>
                <w:sz w:val="18"/>
                <w:szCs w:val="18"/>
              </w:rPr>
            </w:pPr>
            <w:r w:rsidRPr="00F1535D">
              <w:rPr>
                <w:sz w:val="18"/>
                <w:szCs w:val="18"/>
              </w:rPr>
              <w:t>400</w:t>
            </w:r>
            <w:r w:rsidR="000F358D" w:rsidRPr="00F1535D">
              <w:rPr>
                <w:sz w:val="18"/>
                <w:szCs w:val="18"/>
              </w:rPr>
              <w:t xml:space="preserve"> dossiers p</w:t>
            </w:r>
            <w:r w:rsidR="009F1B9E" w:rsidRPr="00F1535D">
              <w:rPr>
                <w:sz w:val="18"/>
                <w:szCs w:val="18"/>
              </w:rPr>
              <w:t xml:space="preserve">résentés au Comité </w:t>
            </w:r>
            <w:r w:rsidR="00AB2BE8">
              <w:rPr>
                <w:sz w:val="18"/>
                <w:szCs w:val="18"/>
              </w:rPr>
              <w:t xml:space="preserve">Social </w:t>
            </w:r>
            <w:r>
              <w:rPr>
                <w:sz w:val="18"/>
                <w:szCs w:val="18"/>
              </w:rPr>
              <w:t>Intercommunal pour les collectivités de moins de 50 agents</w:t>
            </w:r>
          </w:p>
        </w:tc>
        <w:tc>
          <w:tcPr>
            <w:tcW w:w="2251" w:type="dxa"/>
            <w:shd w:val="clear" w:color="auto" w:fill="F4E1DC"/>
            <w:vAlign w:val="center"/>
          </w:tcPr>
          <w:p w14:paraId="52E8B0C1" w14:textId="40CACD78"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w:t>
            </w:r>
            <w:r w:rsidR="00DA65BF">
              <w:rPr>
                <w:sz w:val="18"/>
                <w:szCs w:val="18"/>
              </w:rPr>
              <w:t>S</w:t>
            </w:r>
            <w:r w:rsidRPr="00D00868">
              <w:rPr>
                <w:sz w:val="18"/>
                <w:szCs w:val="18"/>
              </w:rPr>
              <w:t xml:space="preserve">T, nombre de rendez-vous d’information, nombre de jours de </w:t>
            </w:r>
            <w:r w:rsidR="00DA65BF" w:rsidRPr="00D00868">
              <w:rPr>
                <w:sz w:val="18"/>
                <w:szCs w:val="18"/>
              </w:rPr>
              <w:t>grève…</w:t>
            </w:r>
            <w:r w:rsidRPr="00D00868">
              <w:rPr>
                <w:sz w:val="18"/>
                <w:szCs w:val="18"/>
              </w:rPr>
              <w:t>)</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2D402508" w14:textId="2407027F" w:rsidR="009F1B9E" w:rsidRPr="00642F1E" w:rsidRDefault="009F1B9E" w:rsidP="009F1B9E">
            <w:pPr>
              <w:rPr>
                <w:sz w:val="18"/>
                <w:szCs w:val="18"/>
              </w:rPr>
            </w:pPr>
            <w:r w:rsidRPr="00642F1E">
              <w:rPr>
                <w:sz w:val="18"/>
                <w:szCs w:val="18"/>
              </w:rPr>
              <w:t>Exemple</w:t>
            </w:r>
            <w:r w:rsidR="007A2376" w:rsidRPr="00642F1E">
              <w:rPr>
                <w:sz w:val="18"/>
                <w:szCs w:val="18"/>
              </w:rPr>
              <w:t>s</w:t>
            </w:r>
            <w:r w:rsidRPr="00642F1E">
              <w:rPr>
                <w:sz w:val="18"/>
                <w:szCs w:val="18"/>
              </w:rPr>
              <w:t> :</w:t>
            </w:r>
          </w:p>
          <w:p w14:paraId="2173022C" w14:textId="16406A75" w:rsidR="009F1B9E" w:rsidRPr="00642F1E" w:rsidRDefault="009F1B9E" w:rsidP="009F1B9E">
            <w:pPr>
              <w:rPr>
                <w:sz w:val="18"/>
                <w:szCs w:val="18"/>
              </w:rPr>
            </w:pPr>
            <w:r w:rsidRPr="00642F1E">
              <w:rPr>
                <w:sz w:val="18"/>
                <w:szCs w:val="18"/>
              </w:rPr>
              <w:t xml:space="preserve">Rembourser </w:t>
            </w:r>
            <w:r w:rsidR="007A2376" w:rsidRPr="00642F1E">
              <w:rPr>
                <w:sz w:val="18"/>
                <w:szCs w:val="18"/>
              </w:rPr>
              <w:t xml:space="preserve">75 </w:t>
            </w:r>
            <w:r w:rsidRPr="00642F1E">
              <w:rPr>
                <w:sz w:val="18"/>
                <w:szCs w:val="18"/>
              </w:rPr>
              <w:t>% des frais engagés par les agents pour leurs déplacements en transport en commun domicile-travail</w:t>
            </w:r>
          </w:p>
          <w:p w14:paraId="7A8D3491" w14:textId="77777777" w:rsidR="007A2376" w:rsidRPr="00642F1E" w:rsidRDefault="007A2376" w:rsidP="009F1B9E">
            <w:pPr>
              <w:rPr>
                <w:sz w:val="18"/>
                <w:szCs w:val="18"/>
              </w:rPr>
            </w:pPr>
          </w:p>
          <w:p w14:paraId="10D97129" w14:textId="646964D3" w:rsidR="007A2376" w:rsidRPr="00D00868" w:rsidRDefault="007A2376" w:rsidP="009F1B9E">
            <w:pPr>
              <w:rPr>
                <w:sz w:val="18"/>
                <w:szCs w:val="18"/>
              </w:rPr>
            </w:pPr>
            <w:r w:rsidRPr="00642F1E">
              <w:rPr>
                <w:sz w:val="18"/>
                <w:szCs w:val="18"/>
              </w:rPr>
              <w:t>Instauration forfait mobilités durables (FMD)</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12C189F3"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r w:rsidR="007A2376" w:rsidRPr="00D00868">
              <w:rPr>
                <w:sz w:val="18"/>
                <w:szCs w:val="18"/>
              </w:rPr>
              <w:t>personnel…</w:t>
            </w:r>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FD12439" w14:textId="4F2DE14A" w:rsidR="009F1B9E" w:rsidRPr="00D00868" w:rsidRDefault="00B257C7" w:rsidP="00477506">
            <w:pPr>
              <w:rPr>
                <w:sz w:val="18"/>
                <w:szCs w:val="18"/>
              </w:rPr>
            </w:pPr>
            <w:r w:rsidRPr="00D00868">
              <w:rPr>
                <w:sz w:val="18"/>
                <w:szCs w:val="18"/>
              </w:rPr>
              <w:t xml:space="preserve">Aucune donnée disponible pour cet item </w:t>
            </w: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053029" w:rsidP="00477506">
            <w:pPr>
              <w:rPr>
                <w:sz w:val="18"/>
                <w:szCs w:val="18"/>
              </w:rPr>
            </w:pPr>
            <w:hyperlink r:id="rId35" w:history="1">
              <w:r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2B094C2">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64165" cy="5772150"/>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66EF2C2D" w14:textId="71251819" w:rsidR="00E42D57" w:rsidRPr="00DA65BF" w:rsidRDefault="00E42D57" w:rsidP="00DA65BF">
      <w:pPr>
        <w:pStyle w:val="Paragraphedeliste"/>
        <w:numPr>
          <w:ilvl w:val="0"/>
          <w:numId w:val="13"/>
        </w:numPr>
        <w:spacing w:after="100" w:afterAutospacing="1"/>
        <w:jc w:val="both"/>
        <w:rPr>
          <w:rFonts w:cstheme="minorHAnsi"/>
          <w:strike/>
        </w:rPr>
      </w:pPr>
      <w:bookmarkStart w:id="3" w:name="_Hlk177990028"/>
      <w:r w:rsidRPr="00DA65BF">
        <w:rPr>
          <w:rFonts w:cstheme="minorHAnsi"/>
        </w:rPr>
        <w:t>Vu</w:t>
      </w:r>
      <w:r w:rsidR="00127681" w:rsidRPr="00DA65BF">
        <w:rPr>
          <w:rFonts w:cstheme="minorHAnsi"/>
        </w:rPr>
        <w:t xml:space="preserve"> le code général de la fonction publique</w:t>
      </w:r>
    </w:p>
    <w:p w14:paraId="007E9EC1"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149D14E1" w14:textId="77777777" w:rsidR="00E42D57" w:rsidRPr="00BD0F03" w:rsidRDefault="00E42D57" w:rsidP="009226A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w:t>
      </w:r>
      <w:r w:rsidR="00E61F22" w:rsidRPr="00BD0F03">
        <w:rPr>
          <w:rFonts w:cstheme="minorHAnsi"/>
        </w:rPr>
        <w:t xml:space="preserve">, titulaire ou contractuel. </w:t>
      </w:r>
    </w:p>
    <w:p w14:paraId="6936A925" w14:textId="371A6587" w:rsidR="00E42D57" w:rsidRPr="00BD0F03" w:rsidRDefault="00E42D57" w:rsidP="009226A5">
      <w:pPr>
        <w:spacing w:after="100" w:afterAutospacing="1"/>
        <w:ind w:left="360"/>
        <w:jc w:val="both"/>
        <w:rPr>
          <w:rFonts w:cstheme="minorHAnsi"/>
        </w:rPr>
      </w:pPr>
      <w:r w:rsidRPr="00BD0F03">
        <w:rPr>
          <w:rFonts w:cstheme="minorHAnsi"/>
        </w:rPr>
        <w:t xml:space="preserve">Le projet de LDG doit être soumis au préalable, pour avis, au </w:t>
      </w:r>
      <w:r w:rsidRPr="00DA65BF">
        <w:rPr>
          <w:rFonts w:cstheme="minorHAnsi"/>
        </w:rPr>
        <w:t xml:space="preserve">Comité </w:t>
      </w:r>
      <w:r w:rsidR="00127681" w:rsidRPr="00DA65BF">
        <w:rPr>
          <w:rFonts w:cstheme="minorHAnsi"/>
        </w:rPr>
        <w:t xml:space="preserve">Social </w:t>
      </w:r>
      <w:r w:rsidRPr="00BD0F03">
        <w:rPr>
          <w:rFonts w:cstheme="minorHAnsi"/>
        </w:rPr>
        <w:t>(C</w:t>
      </w:r>
      <w:r w:rsidR="00127681">
        <w:rPr>
          <w:rFonts w:cstheme="minorHAnsi"/>
        </w:rPr>
        <w:t>S</w:t>
      </w:r>
      <w:r w:rsidRPr="00BD0F03">
        <w:rPr>
          <w:rFonts w:cstheme="minorHAnsi"/>
        </w:rPr>
        <w:t xml:space="preserve"> Intercommunal près du Centre de Gestion pour les collectivités de – 50 agents et C</w:t>
      </w:r>
      <w:r w:rsidR="00127681">
        <w:rPr>
          <w:rFonts w:cstheme="minorHAnsi"/>
        </w:rPr>
        <w:t>S</w:t>
      </w:r>
      <w:r w:rsidRPr="00BD0F03">
        <w:rPr>
          <w:rFonts w:cstheme="minorHAnsi"/>
        </w:rPr>
        <w:t>T propre pour les autres).</w:t>
      </w:r>
    </w:p>
    <w:bookmarkEnd w:id="3"/>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lastRenderedPageBreak/>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36B80832" w:rsidR="00E42D57" w:rsidRPr="00BD0F03" w:rsidRDefault="00E42D57" w:rsidP="009226A5">
      <w:pPr>
        <w:spacing w:after="100" w:afterAutospacing="1"/>
        <w:jc w:val="both"/>
        <w:rPr>
          <w:rFonts w:cstheme="minorHAnsi"/>
        </w:rPr>
      </w:pPr>
      <w:r w:rsidRPr="00BD0F03">
        <w:rPr>
          <w:rFonts w:cstheme="minorHAnsi"/>
        </w:rPr>
        <w:t xml:space="preserve">Il a été présenté au </w:t>
      </w:r>
      <w:r w:rsidRPr="00DA65BF">
        <w:rPr>
          <w:rFonts w:cstheme="minorHAnsi"/>
        </w:rPr>
        <w:t xml:space="preserve">Comité </w:t>
      </w:r>
      <w:r w:rsidR="00127681" w:rsidRPr="00DA65BF">
        <w:rPr>
          <w:rFonts w:cstheme="minorHAnsi"/>
        </w:rPr>
        <w:t>Social</w:t>
      </w:r>
      <w:r w:rsidRPr="00DA65BF">
        <w:rPr>
          <w:rFonts w:cstheme="minorHAnsi"/>
        </w:rPr>
        <w:t xml:space="preserve"> (</w:t>
      </w:r>
      <w:r w:rsidRPr="00BD0F03">
        <w:rPr>
          <w:rFonts w:cstheme="minorHAnsi"/>
        </w:rPr>
        <w:t>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872F44" w:rsidRDefault="00872F44"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" filled="f" stroked="f" strokeweight="1pt">
                <v:textbox>
                  <w:txbxContent>
                    <w:p w14:paraId="205AFF10" w14:textId="2305F739" w:rsidR="00872F44" w:rsidRDefault="00872F44"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872F44" w:rsidRDefault="00872F44"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" filled="f" stroked="f" strokeweight="1pt">
                <v:textbox>
                  <w:txbxContent>
                    <w:p w14:paraId="17C994A0" w14:textId="77777777" w:rsidR="00872F44" w:rsidRDefault="00872F44"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872F44" w:rsidRDefault="00872F44"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" filled="f" stroked="f" strokeweight="1pt">
                <v:textbox>
                  <w:txbxContent>
                    <w:p w14:paraId="7C235F3A" w14:textId="77777777" w:rsidR="00872F44" w:rsidRDefault="00872F44"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6D61817B" w:rsidR="00E42D57" w:rsidRPr="00BD0F03" w:rsidRDefault="00E42D57" w:rsidP="00E42D57">
      <w:pPr>
        <w:ind w:left="360"/>
        <w:jc w:val="both"/>
        <w:rPr>
          <w:rFonts w:cstheme="minorHAnsi"/>
        </w:rPr>
      </w:pPr>
      <w:r w:rsidRPr="00BD0F03">
        <w:rPr>
          <w:rFonts w:cstheme="minorHAnsi"/>
        </w:rPr>
        <w:t xml:space="preserve">Les lignes directrices de gestion sont valables jusqu’au 31 décembre 2026. Elles peuvent être révisées à tout moment après </w:t>
      </w:r>
      <w:r w:rsidRPr="00DA65BF">
        <w:rPr>
          <w:rFonts w:cstheme="minorHAnsi"/>
        </w:rPr>
        <w:t xml:space="preserve">avis du Comité </w:t>
      </w:r>
      <w:r w:rsidR="00127681" w:rsidRPr="00DA65BF">
        <w:rPr>
          <w:rFonts w:cstheme="minorHAnsi"/>
        </w:rPr>
        <w:t>Social</w:t>
      </w:r>
      <w:r w:rsidRPr="00BD0F03">
        <w:rPr>
          <w:rFonts w:cstheme="minorHAnsi"/>
        </w:rPr>
        <w:t>.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14E82B6" w:rsidR="007602DF" w:rsidRDefault="007602DF">
      <w:pPr>
        <w:rPr>
          <w:b/>
          <w:sz w:val="24"/>
        </w:rPr>
      </w:pPr>
      <w:r>
        <w:rPr>
          <w:b/>
          <w:sz w:val="24"/>
        </w:rPr>
        <w:br w:type="page"/>
      </w:r>
    </w:p>
    <w:p w14:paraId="09E7C8ED" w14:textId="5DABD179" w:rsidR="0046735C" w:rsidRPr="00826AF8" w:rsidRDefault="002D1774" w:rsidP="004904F0">
      <w:pPr>
        <w:rPr>
          <w:b/>
          <w:sz w:val="24"/>
        </w:rPr>
      </w:pPr>
      <w:r>
        <w:rPr>
          <w:noProof/>
        </w:rPr>
        <w:lastRenderedPageBreak/>
        <w:drawing>
          <wp:anchor distT="0" distB="0" distL="114300" distR="114300" simplePos="0" relativeHeight="251810816" behindDoc="1" locked="0" layoutInCell="1" allowOverlap="1" wp14:anchorId="26063D06" wp14:editId="7CE00AFC">
            <wp:simplePos x="0" y="0"/>
            <wp:positionH relativeFrom="column">
              <wp:posOffset>-899795</wp:posOffset>
            </wp:positionH>
            <wp:positionV relativeFrom="paragraph">
              <wp:posOffset>-918845</wp:posOffset>
            </wp:positionV>
            <wp:extent cx="7576350" cy="10715625"/>
            <wp:effectExtent l="0" t="0" r="5715" b="0"/>
            <wp:wrapNone/>
            <wp:docPr id="995208680" name="Image 25"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08680" name="Image 25" descr="Une image contenant texte, capture d’écran, conception&#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91386" cy="107368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47A15" w14:textId="77777777" w:rsidR="0073475C" w:rsidRDefault="0073475C" w:rsidP="0014367D">
      <w:pPr>
        <w:spacing w:after="0" w:line="240" w:lineRule="auto"/>
      </w:pPr>
      <w:r>
        <w:separator/>
      </w:r>
    </w:p>
  </w:endnote>
  <w:endnote w:type="continuationSeparator" w:id="0">
    <w:p w14:paraId="74CFDF29" w14:textId="77777777" w:rsidR="0073475C" w:rsidRDefault="0073475C"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332169"/>
      <w:docPartObj>
        <w:docPartGallery w:val="Page Numbers (Bottom of Page)"/>
        <w:docPartUnique/>
      </w:docPartObj>
    </w:sdtPr>
    <w:sdtEndPr/>
    <w:sdtContent>
      <w:p w14:paraId="510644D6" w14:textId="377D14BB" w:rsidR="00872F44" w:rsidRDefault="00872F44">
        <w:pPr>
          <w:pStyle w:val="Pieddepage"/>
          <w:jc w:val="center"/>
        </w:pPr>
        <w:r>
          <w:fldChar w:fldCharType="begin"/>
        </w:r>
        <w:r>
          <w:instrText>PAGE   \* MERGEFORMAT</w:instrText>
        </w:r>
        <w:r>
          <w:fldChar w:fldCharType="separate"/>
        </w:r>
        <w:r w:rsidR="00EC27A9">
          <w:rPr>
            <w:noProof/>
          </w:rPr>
          <w:t>12</w:t>
        </w:r>
        <w:r>
          <w:fldChar w:fldCharType="end"/>
        </w:r>
      </w:p>
    </w:sdtContent>
  </w:sdt>
  <w:p w14:paraId="788BA0C7" w14:textId="77777777" w:rsidR="00872F44" w:rsidRDefault="00872F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7890" w14:textId="77777777" w:rsidR="0073475C" w:rsidRDefault="0073475C" w:rsidP="0014367D">
      <w:pPr>
        <w:spacing w:after="0" w:line="240" w:lineRule="auto"/>
      </w:pPr>
      <w:r>
        <w:separator/>
      </w:r>
    </w:p>
  </w:footnote>
  <w:footnote w:type="continuationSeparator" w:id="0">
    <w:p w14:paraId="5F0428B5" w14:textId="77777777" w:rsidR="0073475C" w:rsidRDefault="0073475C"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51083444"/>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1377974646">
    <w:abstractNumId w:val="19"/>
  </w:num>
  <w:num w:numId="2" w16cid:durableId="703989475">
    <w:abstractNumId w:val="21"/>
  </w:num>
  <w:num w:numId="3" w16cid:durableId="1590114781">
    <w:abstractNumId w:val="11"/>
  </w:num>
  <w:num w:numId="4" w16cid:durableId="456021819">
    <w:abstractNumId w:val="12"/>
  </w:num>
  <w:num w:numId="5" w16cid:durableId="773405689">
    <w:abstractNumId w:val="3"/>
  </w:num>
  <w:num w:numId="6" w16cid:durableId="892623190">
    <w:abstractNumId w:val="17"/>
  </w:num>
  <w:num w:numId="7" w16cid:durableId="1108237475">
    <w:abstractNumId w:val="0"/>
  </w:num>
  <w:num w:numId="8" w16cid:durableId="1193614737">
    <w:abstractNumId w:val="7"/>
  </w:num>
  <w:num w:numId="9" w16cid:durableId="1605846579">
    <w:abstractNumId w:val="16"/>
  </w:num>
  <w:num w:numId="10" w16cid:durableId="855844464">
    <w:abstractNumId w:val="10"/>
  </w:num>
  <w:num w:numId="11" w16cid:durableId="809790366">
    <w:abstractNumId w:val="15"/>
  </w:num>
  <w:num w:numId="12" w16cid:durableId="1457799271">
    <w:abstractNumId w:val="5"/>
  </w:num>
  <w:num w:numId="13" w16cid:durableId="482966219">
    <w:abstractNumId w:val="8"/>
  </w:num>
  <w:num w:numId="14" w16cid:durableId="899364891">
    <w:abstractNumId w:val="4"/>
  </w:num>
  <w:num w:numId="15" w16cid:durableId="151529090">
    <w:abstractNumId w:val="9"/>
  </w:num>
  <w:num w:numId="16" w16cid:durableId="1420633836">
    <w:abstractNumId w:val="6"/>
  </w:num>
  <w:num w:numId="17" w16cid:durableId="947347799">
    <w:abstractNumId w:val="1"/>
  </w:num>
  <w:num w:numId="18" w16cid:durableId="250242288">
    <w:abstractNumId w:val="14"/>
  </w:num>
  <w:num w:numId="19" w16cid:durableId="133448294">
    <w:abstractNumId w:val="22"/>
  </w:num>
  <w:num w:numId="20" w16cid:durableId="1818256651">
    <w:abstractNumId w:val="13"/>
  </w:num>
  <w:num w:numId="21" w16cid:durableId="527371261">
    <w:abstractNumId w:val="2"/>
  </w:num>
  <w:num w:numId="22" w16cid:durableId="1469980495">
    <w:abstractNumId w:val="20"/>
  </w:num>
  <w:num w:numId="23" w16cid:durableId="13951586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425"/>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35C"/>
    <w:rsid w:val="00004344"/>
    <w:rsid w:val="00016A8B"/>
    <w:rsid w:val="00020828"/>
    <w:rsid w:val="000273B3"/>
    <w:rsid w:val="00027D10"/>
    <w:rsid w:val="00041C23"/>
    <w:rsid w:val="000452C2"/>
    <w:rsid w:val="00053029"/>
    <w:rsid w:val="0005464F"/>
    <w:rsid w:val="00054A03"/>
    <w:rsid w:val="00054C37"/>
    <w:rsid w:val="0006279F"/>
    <w:rsid w:val="00067F16"/>
    <w:rsid w:val="0007129C"/>
    <w:rsid w:val="0008515D"/>
    <w:rsid w:val="000A3E26"/>
    <w:rsid w:val="000A40B5"/>
    <w:rsid w:val="000B68D2"/>
    <w:rsid w:val="000B6E48"/>
    <w:rsid w:val="000C4151"/>
    <w:rsid w:val="000D0564"/>
    <w:rsid w:val="000E5F19"/>
    <w:rsid w:val="000F358D"/>
    <w:rsid w:val="000F5B14"/>
    <w:rsid w:val="0010565E"/>
    <w:rsid w:val="00121176"/>
    <w:rsid w:val="00126063"/>
    <w:rsid w:val="0012716E"/>
    <w:rsid w:val="00127681"/>
    <w:rsid w:val="0013149C"/>
    <w:rsid w:val="00136924"/>
    <w:rsid w:val="00136A5D"/>
    <w:rsid w:val="0013790D"/>
    <w:rsid w:val="0014367D"/>
    <w:rsid w:val="00152A80"/>
    <w:rsid w:val="0016738B"/>
    <w:rsid w:val="00176FA6"/>
    <w:rsid w:val="001775EC"/>
    <w:rsid w:val="00180B8E"/>
    <w:rsid w:val="00191889"/>
    <w:rsid w:val="001A52AC"/>
    <w:rsid w:val="001A5B88"/>
    <w:rsid w:val="001C2D5A"/>
    <w:rsid w:val="001C3F36"/>
    <w:rsid w:val="001E0D7A"/>
    <w:rsid w:val="001E1121"/>
    <w:rsid w:val="001F7B3B"/>
    <w:rsid w:val="002113CA"/>
    <w:rsid w:val="002117BB"/>
    <w:rsid w:val="002118E8"/>
    <w:rsid w:val="00211E78"/>
    <w:rsid w:val="00217711"/>
    <w:rsid w:val="00231544"/>
    <w:rsid w:val="00234A1B"/>
    <w:rsid w:val="002370AF"/>
    <w:rsid w:val="00237C32"/>
    <w:rsid w:val="00243662"/>
    <w:rsid w:val="00253C89"/>
    <w:rsid w:val="00256DBB"/>
    <w:rsid w:val="002627E1"/>
    <w:rsid w:val="00283490"/>
    <w:rsid w:val="002909F5"/>
    <w:rsid w:val="00296780"/>
    <w:rsid w:val="002A0D19"/>
    <w:rsid w:val="002A7438"/>
    <w:rsid w:val="002C533E"/>
    <w:rsid w:val="002C5B40"/>
    <w:rsid w:val="002C793D"/>
    <w:rsid w:val="002D1774"/>
    <w:rsid w:val="002D5F46"/>
    <w:rsid w:val="002D7D6C"/>
    <w:rsid w:val="002E5817"/>
    <w:rsid w:val="002F2BFF"/>
    <w:rsid w:val="00310E9C"/>
    <w:rsid w:val="00316D7A"/>
    <w:rsid w:val="00320937"/>
    <w:rsid w:val="0032182C"/>
    <w:rsid w:val="003318CE"/>
    <w:rsid w:val="003327C5"/>
    <w:rsid w:val="00334F51"/>
    <w:rsid w:val="00344617"/>
    <w:rsid w:val="003637F8"/>
    <w:rsid w:val="0039228B"/>
    <w:rsid w:val="00394C81"/>
    <w:rsid w:val="003A1726"/>
    <w:rsid w:val="003A297A"/>
    <w:rsid w:val="003B6F3C"/>
    <w:rsid w:val="003C74C3"/>
    <w:rsid w:val="003D5939"/>
    <w:rsid w:val="003E3B3D"/>
    <w:rsid w:val="003E4D51"/>
    <w:rsid w:val="003E69D0"/>
    <w:rsid w:val="003F11AB"/>
    <w:rsid w:val="003F5387"/>
    <w:rsid w:val="004065EC"/>
    <w:rsid w:val="004112F3"/>
    <w:rsid w:val="0042280B"/>
    <w:rsid w:val="004248FE"/>
    <w:rsid w:val="004330EB"/>
    <w:rsid w:val="004362D6"/>
    <w:rsid w:val="00437A0B"/>
    <w:rsid w:val="00441161"/>
    <w:rsid w:val="004420C9"/>
    <w:rsid w:val="0046735C"/>
    <w:rsid w:val="00473860"/>
    <w:rsid w:val="00477506"/>
    <w:rsid w:val="004776C1"/>
    <w:rsid w:val="004855BB"/>
    <w:rsid w:val="004904F0"/>
    <w:rsid w:val="00494AC8"/>
    <w:rsid w:val="004A3ABC"/>
    <w:rsid w:val="004B669C"/>
    <w:rsid w:val="004C2C51"/>
    <w:rsid w:val="004C4B98"/>
    <w:rsid w:val="004E367F"/>
    <w:rsid w:val="004E7002"/>
    <w:rsid w:val="004F4878"/>
    <w:rsid w:val="00516896"/>
    <w:rsid w:val="00531A6D"/>
    <w:rsid w:val="0054243D"/>
    <w:rsid w:val="0054453A"/>
    <w:rsid w:val="00551206"/>
    <w:rsid w:val="00580CBA"/>
    <w:rsid w:val="0059560F"/>
    <w:rsid w:val="005A3F0E"/>
    <w:rsid w:val="005B433E"/>
    <w:rsid w:val="005B73E3"/>
    <w:rsid w:val="005C6D91"/>
    <w:rsid w:val="005E2292"/>
    <w:rsid w:val="005E40C0"/>
    <w:rsid w:val="00604D5C"/>
    <w:rsid w:val="006125C2"/>
    <w:rsid w:val="006302EB"/>
    <w:rsid w:val="006303CD"/>
    <w:rsid w:val="00631C06"/>
    <w:rsid w:val="00642F1E"/>
    <w:rsid w:val="00643424"/>
    <w:rsid w:val="006471A9"/>
    <w:rsid w:val="006472D5"/>
    <w:rsid w:val="00681B1E"/>
    <w:rsid w:val="0068343F"/>
    <w:rsid w:val="006871FF"/>
    <w:rsid w:val="006B2B0C"/>
    <w:rsid w:val="006B4EA8"/>
    <w:rsid w:val="006B6C84"/>
    <w:rsid w:val="006B7DF0"/>
    <w:rsid w:val="006D04A5"/>
    <w:rsid w:val="006D35DA"/>
    <w:rsid w:val="006D7A5F"/>
    <w:rsid w:val="006D7A7C"/>
    <w:rsid w:val="006F288D"/>
    <w:rsid w:val="00700326"/>
    <w:rsid w:val="00702E7D"/>
    <w:rsid w:val="00717217"/>
    <w:rsid w:val="00717257"/>
    <w:rsid w:val="00724BFB"/>
    <w:rsid w:val="007318E4"/>
    <w:rsid w:val="0073475C"/>
    <w:rsid w:val="007352C7"/>
    <w:rsid w:val="00741BBA"/>
    <w:rsid w:val="00742538"/>
    <w:rsid w:val="00751D09"/>
    <w:rsid w:val="007602DF"/>
    <w:rsid w:val="00763D18"/>
    <w:rsid w:val="0077326E"/>
    <w:rsid w:val="0078097E"/>
    <w:rsid w:val="00784830"/>
    <w:rsid w:val="00784988"/>
    <w:rsid w:val="007869CB"/>
    <w:rsid w:val="0079088E"/>
    <w:rsid w:val="007A0D27"/>
    <w:rsid w:val="007A193D"/>
    <w:rsid w:val="007A2376"/>
    <w:rsid w:val="007C6CFE"/>
    <w:rsid w:val="00826AF8"/>
    <w:rsid w:val="00837A49"/>
    <w:rsid w:val="00843D3D"/>
    <w:rsid w:val="008576FD"/>
    <w:rsid w:val="00860F57"/>
    <w:rsid w:val="00861377"/>
    <w:rsid w:val="00862084"/>
    <w:rsid w:val="00871B9F"/>
    <w:rsid w:val="00872F44"/>
    <w:rsid w:val="00880371"/>
    <w:rsid w:val="00880FD8"/>
    <w:rsid w:val="00886DFE"/>
    <w:rsid w:val="00890581"/>
    <w:rsid w:val="008A5776"/>
    <w:rsid w:val="008C4521"/>
    <w:rsid w:val="008C5797"/>
    <w:rsid w:val="008D61BB"/>
    <w:rsid w:val="008F1DDD"/>
    <w:rsid w:val="008F2452"/>
    <w:rsid w:val="008F655D"/>
    <w:rsid w:val="0091001E"/>
    <w:rsid w:val="00915447"/>
    <w:rsid w:val="00916410"/>
    <w:rsid w:val="009226A5"/>
    <w:rsid w:val="00922C42"/>
    <w:rsid w:val="00922E02"/>
    <w:rsid w:val="009506AF"/>
    <w:rsid w:val="00953FC1"/>
    <w:rsid w:val="009575D5"/>
    <w:rsid w:val="00983A1B"/>
    <w:rsid w:val="00986F37"/>
    <w:rsid w:val="009A05FE"/>
    <w:rsid w:val="009A4119"/>
    <w:rsid w:val="009B3128"/>
    <w:rsid w:val="009C469F"/>
    <w:rsid w:val="009C75B4"/>
    <w:rsid w:val="009F1B9E"/>
    <w:rsid w:val="009F3ACF"/>
    <w:rsid w:val="009F603E"/>
    <w:rsid w:val="00A0182E"/>
    <w:rsid w:val="00A02A77"/>
    <w:rsid w:val="00A14F9D"/>
    <w:rsid w:val="00A233EA"/>
    <w:rsid w:val="00A3272A"/>
    <w:rsid w:val="00A328F2"/>
    <w:rsid w:val="00A43DD2"/>
    <w:rsid w:val="00A54B08"/>
    <w:rsid w:val="00A54CA5"/>
    <w:rsid w:val="00A66D39"/>
    <w:rsid w:val="00A85FFC"/>
    <w:rsid w:val="00A91AF3"/>
    <w:rsid w:val="00A97348"/>
    <w:rsid w:val="00AA73B6"/>
    <w:rsid w:val="00AB2BE8"/>
    <w:rsid w:val="00AC79A9"/>
    <w:rsid w:val="00AE1453"/>
    <w:rsid w:val="00AF780B"/>
    <w:rsid w:val="00B065CC"/>
    <w:rsid w:val="00B135F1"/>
    <w:rsid w:val="00B242B0"/>
    <w:rsid w:val="00B257C7"/>
    <w:rsid w:val="00B36A11"/>
    <w:rsid w:val="00B374A5"/>
    <w:rsid w:val="00B44AC3"/>
    <w:rsid w:val="00B469EC"/>
    <w:rsid w:val="00B77D68"/>
    <w:rsid w:val="00B85E7E"/>
    <w:rsid w:val="00B91276"/>
    <w:rsid w:val="00B91DCC"/>
    <w:rsid w:val="00B95BA9"/>
    <w:rsid w:val="00B9733C"/>
    <w:rsid w:val="00BB6914"/>
    <w:rsid w:val="00BC6BF8"/>
    <w:rsid w:val="00BD0F03"/>
    <w:rsid w:val="00BD5941"/>
    <w:rsid w:val="00BF734B"/>
    <w:rsid w:val="00C12BB5"/>
    <w:rsid w:val="00C15471"/>
    <w:rsid w:val="00C2661E"/>
    <w:rsid w:val="00C30465"/>
    <w:rsid w:val="00C31C01"/>
    <w:rsid w:val="00C372B0"/>
    <w:rsid w:val="00C43617"/>
    <w:rsid w:val="00C45703"/>
    <w:rsid w:val="00C468E3"/>
    <w:rsid w:val="00C472F3"/>
    <w:rsid w:val="00C5054B"/>
    <w:rsid w:val="00C50F3D"/>
    <w:rsid w:val="00C52944"/>
    <w:rsid w:val="00C55C97"/>
    <w:rsid w:val="00C61540"/>
    <w:rsid w:val="00C65701"/>
    <w:rsid w:val="00C678F1"/>
    <w:rsid w:val="00C67902"/>
    <w:rsid w:val="00C823FF"/>
    <w:rsid w:val="00C86B15"/>
    <w:rsid w:val="00C87077"/>
    <w:rsid w:val="00C9427B"/>
    <w:rsid w:val="00C95AD0"/>
    <w:rsid w:val="00CB786F"/>
    <w:rsid w:val="00CC035A"/>
    <w:rsid w:val="00CC1FDE"/>
    <w:rsid w:val="00CC5024"/>
    <w:rsid w:val="00CD7E63"/>
    <w:rsid w:val="00CE25A2"/>
    <w:rsid w:val="00CE4621"/>
    <w:rsid w:val="00CE5C64"/>
    <w:rsid w:val="00CE6C48"/>
    <w:rsid w:val="00CF6A2D"/>
    <w:rsid w:val="00D00868"/>
    <w:rsid w:val="00D03B71"/>
    <w:rsid w:val="00D06D75"/>
    <w:rsid w:val="00D06F0E"/>
    <w:rsid w:val="00D27238"/>
    <w:rsid w:val="00D540A7"/>
    <w:rsid w:val="00D76C71"/>
    <w:rsid w:val="00D95C28"/>
    <w:rsid w:val="00D96DB0"/>
    <w:rsid w:val="00DA0881"/>
    <w:rsid w:val="00DA65BF"/>
    <w:rsid w:val="00DB7B5A"/>
    <w:rsid w:val="00DD3941"/>
    <w:rsid w:val="00DD5A32"/>
    <w:rsid w:val="00DE195E"/>
    <w:rsid w:val="00DE29B8"/>
    <w:rsid w:val="00DF06AF"/>
    <w:rsid w:val="00DF2A05"/>
    <w:rsid w:val="00E17639"/>
    <w:rsid w:val="00E22C02"/>
    <w:rsid w:val="00E247F5"/>
    <w:rsid w:val="00E42D57"/>
    <w:rsid w:val="00E61F22"/>
    <w:rsid w:val="00E73D83"/>
    <w:rsid w:val="00E749C9"/>
    <w:rsid w:val="00E749D7"/>
    <w:rsid w:val="00E91817"/>
    <w:rsid w:val="00EB0046"/>
    <w:rsid w:val="00EC27A9"/>
    <w:rsid w:val="00EE1752"/>
    <w:rsid w:val="00EE7A04"/>
    <w:rsid w:val="00EF3CCE"/>
    <w:rsid w:val="00F01527"/>
    <w:rsid w:val="00F05CD6"/>
    <w:rsid w:val="00F06164"/>
    <w:rsid w:val="00F1535D"/>
    <w:rsid w:val="00F21222"/>
    <w:rsid w:val="00F256A3"/>
    <w:rsid w:val="00F312CD"/>
    <w:rsid w:val="00F333F4"/>
    <w:rsid w:val="00F3372C"/>
    <w:rsid w:val="00F43187"/>
    <w:rsid w:val="00F64D99"/>
    <w:rsid w:val="00F70AD7"/>
    <w:rsid w:val="00F71470"/>
    <w:rsid w:val="00F72255"/>
    <w:rsid w:val="00F8581E"/>
    <w:rsid w:val="00F86BAD"/>
    <w:rsid w:val="00FA2077"/>
    <w:rsid w:val="00FA278F"/>
    <w:rsid w:val="00FB0DB9"/>
    <w:rsid w:val="00FE0D0D"/>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fontTable" Target="fontTable.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E1259-7634-451E-B7CC-0E0DF7CB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9416</Words>
  <Characters>51792</Characters>
  <Application>Microsoft Office Word</Application>
  <DocSecurity>4</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2</cp:revision>
  <cp:lastPrinted>2020-09-29T08:02:00Z</cp:lastPrinted>
  <dcterms:created xsi:type="dcterms:W3CDTF">2025-01-28T11:53:00Z</dcterms:created>
  <dcterms:modified xsi:type="dcterms:W3CDTF">2025-01-28T11:53:00Z</dcterms:modified>
</cp:coreProperties>
</file>